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02CEB" w14:textId="77777777" w:rsidR="002C2941" w:rsidRDefault="002C2941">
      <w:pPr>
        <w:pStyle w:val="BodyText"/>
        <w:spacing w:before="7"/>
        <w:rPr>
          <w:rFonts w:ascii="Times New Roman"/>
          <w:sz w:val="23"/>
        </w:rPr>
      </w:pPr>
    </w:p>
    <w:p w14:paraId="78381646" w14:textId="77777777" w:rsidR="002C2941" w:rsidRDefault="00596CEF">
      <w:pPr>
        <w:pStyle w:val="BodyText"/>
        <w:ind w:left="111"/>
        <w:rPr>
          <w:rFonts w:ascii="Times New Roman"/>
          <w:sz w:val="20"/>
        </w:rPr>
      </w:pPr>
      <w:r>
        <w:rPr>
          <w:rFonts w:ascii="Times New Roman" w:eastAsia="Times New Roman" w:hAnsi="Times New Roman" w:cs="Times New Roman"/>
          <w:sz w:val="20"/>
          <w:szCs w:val="20"/>
          <w:lang w:bidi="de-DE"/>
        </w:rPr>
      </w:r>
      <w:r>
        <w:rPr>
          <w:rFonts w:ascii="Times New Roman" w:eastAsia="Times New Roman" w:hAnsi="Times New Roman" w:cs="Times New Roman"/>
          <w:sz w:val="20"/>
          <w:szCs w:val="20"/>
          <w:lang w:bidi="de-DE"/>
        </w:rPr>
        <w:pict w14:anchorId="11EE29AF">
          <v:group id="_x0000_s1398" style="width:542.9pt;height:17.55pt;mso-position-horizontal-relative:char;mso-position-vertical-relative:line" coordsize="10858,351">
            <v:rect id="_x0000_s1410" style="position:absolute;left:9;top:9;width:10838;height:332" fillcolor="#bebebe" stroked="f"/>
            <v:rect id="_x0000_s1409" style="position:absolute;left:112;top:60;width:10632;height:231" fillcolor="#bebebe" stroked="f"/>
            <v:rect id="_x0000_s1408" style="position:absolute;width:10;height:10" fillcolor="black" stroked="f"/>
            <v:rect id="_x0000_s1407" style="position:absolute;width:10;height:10" fillcolor="black" stroked="f"/>
            <v:line id="_x0000_s1406" style="position:absolute" from="10,5" to="10848,5" strokeweight=".48pt"/>
            <v:rect id="_x0000_s1405" style="position:absolute;left:10847;width:10;height:10" fillcolor="black" stroked="f"/>
            <v:rect id="_x0000_s1404" style="position:absolute;left:10847;width:10;height:10" fillcolor="black" stroked="f"/>
            <v:line id="_x0000_s1403" style="position:absolute" from="5,10" to="5,350" strokeweight=".48pt"/>
            <v:line id="_x0000_s1402" style="position:absolute" from="10852,10" to="10852,350" strokeweight=".48pt"/>
            <v:rect id="_x0000_s1401" style="position:absolute;left:9;top:340;width:10;height:10" fillcolor="black" stroked="f"/>
            <v:line id="_x0000_s1400" style="position:absolute" from="19,346" to="10848,346" strokeweight=".48pt"/>
            <v:shapetype id="_x0000_t202" coordsize="21600,21600" o:spt="202" path="m,l,21600r21600,l21600,xe">
              <v:stroke joinstyle="miter"/>
              <v:path gradientshapeok="t" o:connecttype="rect"/>
            </v:shapetype>
            <v:shape id="_x0000_s1399" type="#_x0000_t202" style="position:absolute;width:10858;height:351" filled="f" stroked="f">
              <v:textbox inset="0,0,0,0">
                <w:txbxContent>
                  <w:p w14:paraId="2BDBDCB2" w14:textId="77777777" w:rsidR="00723E00" w:rsidRDefault="00723E00">
                    <w:pPr>
                      <w:spacing w:before="59"/>
                      <w:ind w:left="112"/>
                      <w:rPr>
                        <w:b/>
                        <w:sz w:val="20"/>
                      </w:rPr>
                    </w:pPr>
                    <w:r>
                      <w:rPr>
                        <w:b/>
                        <w:sz w:val="20"/>
                        <w:szCs w:val="20"/>
                        <w:lang w:bidi="de-DE"/>
                      </w:rPr>
                      <w:t>Abschnitt 1: Bezeichnung des Stoffs bzw. des Gemischs und des Unternehmens</w:t>
                    </w:r>
                  </w:p>
                </w:txbxContent>
              </v:textbox>
            </v:shape>
            <w10:anchorlock/>
          </v:group>
        </w:pict>
      </w:r>
    </w:p>
    <w:p w14:paraId="1ABB72A5" w14:textId="77777777" w:rsidR="002C2941" w:rsidRDefault="002C2941">
      <w:pPr>
        <w:pStyle w:val="BodyText"/>
        <w:spacing w:before="2"/>
        <w:rPr>
          <w:rFonts w:ascii="Times New Roman"/>
          <w:sz w:val="3"/>
        </w:rPr>
      </w:pPr>
    </w:p>
    <w:p w14:paraId="2429D71F" w14:textId="77777777" w:rsidR="002C2941" w:rsidRDefault="00596CEF">
      <w:pPr>
        <w:pStyle w:val="BodyText"/>
        <w:ind w:left="224"/>
        <w:rPr>
          <w:rFonts w:ascii="Times New Roman"/>
          <w:sz w:val="20"/>
        </w:rPr>
      </w:pPr>
      <w:r>
        <w:rPr>
          <w:rFonts w:ascii="Times New Roman" w:eastAsia="Times New Roman" w:hAnsi="Times New Roman" w:cs="Times New Roman"/>
          <w:sz w:val="20"/>
          <w:szCs w:val="20"/>
          <w:lang w:bidi="de-DE"/>
        </w:rPr>
      </w:r>
      <w:r>
        <w:rPr>
          <w:rFonts w:ascii="Times New Roman" w:eastAsia="Times New Roman" w:hAnsi="Times New Roman" w:cs="Times New Roman"/>
          <w:sz w:val="20"/>
          <w:szCs w:val="20"/>
          <w:lang w:bidi="de-DE"/>
        </w:rPr>
        <w:pict w14:anchorId="3DA9F9A5">
          <v:group id="_x0000_s1390" style="width:528.85pt;height:14.9pt;mso-position-horizontal-relative:char;mso-position-vertical-relative:line" coordsize="10577,298">
            <v:rect id="_x0000_s1397" style="position:absolute;left:9;top:9;width:10558;height:279" fillcolor="#bebebe" stroked="f"/>
            <v:rect id="_x0000_s1396" style="position:absolute;left:112;top:45;width:10351;height:209" fillcolor="#bebebe" stroked="f"/>
            <v:line id="_x0000_s1395" style="position:absolute" from="10,5" to="10567,5" strokeweight=".48pt"/>
            <v:line id="_x0000_s1394" style="position:absolute" from="5,0" to="5,298" strokeweight=".48pt"/>
            <v:line id="_x0000_s1393" style="position:absolute" from="10,293" to="10567,293" strokeweight=".48pt"/>
            <v:line id="_x0000_s1392" style="position:absolute" from="10572,0" to="10572,298" strokeweight=".16936mm"/>
            <v:shape id="_x0000_s1391" type="#_x0000_t202" style="position:absolute;width:10577;height:298" filled="f" stroked="f">
              <v:textbox inset="0,0,0,0">
                <w:txbxContent>
                  <w:p w14:paraId="382FB5C8" w14:textId="77777777" w:rsidR="00723E00" w:rsidRDefault="00723E00">
                    <w:pPr>
                      <w:spacing w:before="44"/>
                      <w:ind w:left="112"/>
                      <w:rPr>
                        <w:b/>
                        <w:sz w:val="18"/>
                      </w:rPr>
                    </w:pPr>
                    <w:r>
                      <w:rPr>
                        <w:b/>
                        <w:sz w:val="18"/>
                        <w:szCs w:val="18"/>
                        <w:lang w:bidi="de-DE"/>
                      </w:rPr>
                      <w:t>1.1 Produktidentifikator</w:t>
                    </w:r>
                  </w:p>
                </w:txbxContent>
              </v:textbox>
            </v:shape>
            <w10:anchorlock/>
          </v:group>
        </w:pict>
      </w:r>
    </w:p>
    <w:p w14:paraId="742E760F" w14:textId="77777777" w:rsidR="002C2941" w:rsidRDefault="00BA3F21">
      <w:pPr>
        <w:tabs>
          <w:tab w:val="left" w:pos="3289"/>
        </w:tabs>
        <w:spacing w:before="130"/>
        <w:ind w:left="1816"/>
        <w:rPr>
          <w:sz w:val="18"/>
        </w:rPr>
      </w:pPr>
      <w:r>
        <w:rPr>
          <w:b/>
          <w:sz w:val="18"/>
          <w:szCs w:val="18"/>
          <w:lang w:bidi="de-DE"/>
        </w:rPr>
        <w:t>Produktname:</w:t>
      </w:r>
      <w:r>
        <w:rPr>
          <w:b/>
          <w:sz w:val="18"/>
          <w:szCs w:val="18"/>
          <w:lang w:bidi="de-DE"/>
        </w:rPr>
        <w:tab/>
      </w:r>
      <w:r>
        <w:rPr>
          <w:sz w:val="18"/>
          <w:szCs w:val="18"/>
          <w:lang w:bidi="de-DE"/>
        </w:rPr>
        <w:t>ICE MONSTER MANGERINE GUAVA (0 MG/ML)</w:t>
      </w:r>
    </w:p>
    <w:p w14:paraId="35740753" w14:textId="77777777" w:rsidR="002C2941" w:rsidRDefault="00596CEF">
      <w:pPr>
        <w:pStyle w:val="BodyText"/>
        <w:spacing w:before="6"/>
        <w:rPr>
          <w:sz w:val="10"/>
        </w:rPr>
      </w:pPr>
      <w:r>
        <w:rPr>
          <w:lang w:bidi="de-DE"/>
        </w:rPr>
        <w:pict w14:anchorId="3CDB15AB">
          <v:group id="_x0000_s1382" style="position:absolute;margin-left:39.25pt;margin-top:8.3pt;width:528.85pt;height:14.9pt;z-index:-251656192;mso-wrap-distance-left:0;mso-wrap-distance-right:0;mso-position-horizontal-relative:page" coordorigin="785,166" coordsize="10577,298">
            <v:rect id="_x0000_s1389" style="position:absolute;left:794;top:175;width:10558;height:279" fillcolor="#bebebe" stroked="f"/>
            <v:rect id="_x0000_s1388" style="position:absolute;left:897;top:211;width:10351;height:207" fillcolor="#bebebe" stroked="f"/>
            <v:line id="_x0000_s1387" style="position:absolute" from="794,171" to="11352,171" strokeweight=".48pt"/>
            <v:line id="_x0000_s1386" style="position:absolute" from="790,166" to="790,463" strokeweight=".48pt"/>
            <v:line id="_x0000_s1385" style="position:absolute" from="794,459" to="11352,459" strokeweight=".48pt"/>
            <v:line id="_x0000_s1384" style="position:absolute" from="11356,166" to="11356,463" strokeweight=".16936mm"/>
            <v:shape id="_x0000_s1383" type="#_x0000_t202" style="position:absolute;left:784;top:165;width:10577;height:298" filled="f" stroked="f">
              <v:textbox inset="0,0,0,0">
                <w:txbxContent>
                  <w:p w14:paraId="358305B9" w14:textId="77777777" w:rsidR="00723E00" w:rsidRDefault="00723E00">
                    <w:pPr>
                      <w:spacing w:before="44"/>
                      <w:ind w:left="112"/>
                      <w:rPr>
                        <w:b/>
                        <w:sz w:val="18"/>
                      </w:rPr>
                    </w:pPr>
                    <w:r>
                      <w:rPr>
                        <w:b/>
                        <w:sz w:val="18"/>
                        <w:szCs w:val="18"/>
                        <w:lang w:bidi="de-DE"/>
                      </w:rPr>
                      <w:t>1.2 Relevante identifizierte Verwendungen des Stoffs oder Gemischs und Verwendungen, von denen abgeraten wird</w:t>
                    </w:r>
                  </w:p>
                </w:txbxContent>
              </v:textbox>
            </v:shape>
            <w10:wrap type="topAndBottom" anchorx="page"/>
          </v:group>
        </w:pict>
      </w:r>
    </w:p>
    <w:p w14:paraId="3F49C7F4" w14:textId="77777777" w:rsidR="002C2941" w:rsidRDefault="00BA3F21">
      <w:pPr>
        <w:tabs>
          <w:tab w:val="left" w:pos="3289"/>
        </w:tabs>
        <w:spacing w:before="133"/>
        <w:ind w:left="825"/>
        <w:rPr>
          <w:sz w:val="18"/>
        </w:rPr>
      </w:pPr>
      <w:r>
        <w:rPr>
          <w:b/>
          <w:sz w:val="18"/>
          <w:szCs w:val="18"/>
          <w:lang w:bidi="de-DE"/>
        </w:rPr>
        <w:t>Verwendung des Stoffs/des Gemisches:</w:t>
      </w:r>
      <w:r>
        <w:rPr>
          <w:b/>
          <w:sz w:val="18"/>
          <w:szCs w:val="18"/>
          <w:lang w:bidi="de-DE"/>
        </w:rPr>
        <w:tab/>
      </w:r>
      <w:r>
        <w:rPr>
          <w:sz w:val="18"/>
          <w:szCs w:val="18"/>
          <w:lang w:bidi="de-DE"/>
        </w:rPr>
        <w:t>Nur zur Verwendung in E-Zigaretten.</w:t>
      </w:r>
    </w:p>
    <w:p w14:paraId="0C88BC74" w14:textId="77777777" w:rsidR="002C2941" w:rsidRDefault="00596CEF">
      <w:pPr>
        <w:pStyle w:val="BodyText"/>
        <w:spacing w:before="9"/>
        <w:rPr>
          <w:sz w:val="10"/>
        </w:rPr>
      </w:pPr>
      <w:r>
        <w:rPr>
          <w:lang w:bidi="de-DE"/>
        </w:rPr>
        <w:pict w14:anchorId="3BDB1C16">
          <v:group id="_x0000_s1374" style="position:absolute;margin-left:39.25pt;margin-top:8.4pt;width:528.85pt;height:14.9pt;z-index:-251655168;mso-wrap-distance-left:0;mso-wrap-distance-right:0;mso-position-horizontal-relative:page" coordorigin="785,168" coordsize="10577,298">
            <v:rect id="_x0000_s1381" style="position:absolute;left:794;top:178;width:10558;height:279" fillcolor="#bebebe" stroked="f"/>
            <v:rect id="_x0000_s1380" style="position:absolute;left:897;top:214;width:10351;height:207" fillcolor="#bebebe" stroked="f"/>
            <v:line id="_x0000_s1379" style="position:absolute" from="794,173" to="11352,173" strokeweight=".48pt"/>
            <v:line id="_x0000_s1378" style="position:absolute" from="790,168" to="790,466" strokeweight=".48pt"/>
            <v:line id="_x0000_s1377" style="position:absolute" from="794,461" to="11352,461" strokeweight=".48pt"/>
            <v:line id="_x0000_s1376" style="position:absolute" from="11356,168" to="11356,466" strokeweight=".16936mm"/>
            <v:shape id="_x0000_s1375" type="#_x0000_t202" style="position:absolute;left:784;top:168;width:10577;height:298" filled="f" stroked="f">
              <v:textbox inset="0,0,0,0">
                <w:txbxContent>
                  <w:p w14:paraId="78956D5F" w14:textId="77777777" w:rsidR="00723E00" w:rsidRDefault="00723E00">
                    <w:pPr>
                      <w:spacing w:before="44"/>
                      <w:ind w:left="112"/>
                      <w:rPr>
                        <w:b/>
                        <w:sz w:val="18"/>
                      </w:rPr>
                    </w:pPr>
                    <w:r>
                      <w:rPr>
                        <w:b/>
                        <w:sz w:val="18"/>
                        <w:szCs w:val="18"/>
                        <w:lang w:bidi="de-DE"/>
                      </w:rPr>
                      <w:t>1.3 Einzelheiten zum Lieferanten, der das Sicherheitsdatenblatt bereitstellt</w:t>
                    </w:r>
                  </w:p>
                </w:txbxContent>
              </v:textbox>
            </v:shape>
            <w10:wrap type="topAndBottom" anchorx="page"/>
          </v:group>
        </w:pict>
      </w:r>
    </w:p>
    <w:p w14:paraId="74B25553" w14:textId="77777777" w:rsidR="002C2941" w:rsidRDefault="00BA3F21">
      <w:pPr>
        <w:tabs>
          <w:tab w:val="left" w:pos="3289"/>
        </w:tabs>
        <w:spacing w:before="102"/>
        <w:ind w:left="1677"/>
        <w:rPr>
          <w:sz w:val="18"/>
        </w:rPr>
      </w:pPr>
      <w:r>
        <w:rPr>
          <w:b/>
          <w:sz w:val="18"/>
          <w:szCs w:val="18"/>
          <w:lang w:bidi="de-DE"/>
        </w:rPr>
        <w:t>Firmenname:</w:t>
      </w:r>
      <w:r>
        <w:rPr>
          <w:b/>
          <w:sz w:val="18"/>
          <w:szCs w:val="18"/>
          <w:lang w:bidi="de-DE"/>
        </w:rPr>
        <w:tab/>
      </w:r>
      <w:r>
        <w:rPr>
          <w:sz w:val="18"/>
          <w:szCs w:val="18"/>
          <w:lang w:bidi="de-DE"/>
        </w:rPr>
        <w:t>Prohibition Vapes Co.</w:t>
      </w:r>
    </w:p>
    <w:p w14:paraId="78805147" w14:textId="77777777" w:rsidR="002C2941" w:rsidRDefault="00BA3F21">
      <w:pPr>
        <w:pStyle w:val="BodyText"/>
        <w:spacing w:before="31" w:line="276" w:lineRule="auto"/>
        <w:ind w:left="3290" w:right="5258"/>
      </w:pPr>
      <w:r>
        <w:rPr>
          <w:lang w:bidi="de-DE"/>
        </w:rPr>
        <w:t>Unit 1 Fountain Enterprise Park Enterprise Road</w:t>
      </w:r>
    </w:p>
    <w:p w14:paraId="6DBB0202" w14:textId="77777777" w:rsidR="002C2941" w:rsidRDefault="00BA3F21">
      <w:pPr>
        <w:pStyle w:val="BodyText"/>
        <w:spacing w:line="276" w:lineRule="auto"/>
        <w:ind w:left="3290" w:right="6916"/>
      </w:pPr>
      <w:r>
        <w:rPr>
          <w:lang w:bidi="de-DE"/>
        </w:rPr>
        <w:t xml:space="preserve">Maidstone Kent ME15 </w:t>
      </w:r>
      <w:r>
        <w:rPr>
          <w:spacing w:val="-5"/>
          <w:lang w:bidi="de-DE"/>
        </w:rPr>
        <w:t>6ZQ</w:t>
      </w:r>
    </w:p>
    <w:p w14:paraId="3A48F240" w14:textId="0A7C24DF" w:rsidR="002C2941" w:rsidRDefault="00040AEC">
      <w:pPr>
        <w:pStyle w:val="BodyText"/>
        <w:ind w:left="3290"/>
      </w:pPr>
      <w:bookmarkStart w:id="0" w:name="_Hlk12626902"/>
      <w:r w:rsidRPr="00040AEC">
        <w:t>Vereinigtes Königreich</w:t>
      </w:r>
    </w:p>
    <w:bookmarkEnd w:id="0"/>
    <w:p w14:paraId="1B824DE7" w14:textId="77777777" w:rsidR="002C2941" w:rsidRDefault="00BA3F21">
      <w:pPr>
        <w:tabs>
          <w:tab w:val="left" w:pos="3289"/>
        </w:tabs>
        <w:spacing w:before="122"/>
        <w:ind w:left="2757"/>
        <w:rPr>
          <w:sz w:val="18"/>
        </w:rPr>
      </w:pPr>
      <w:r>
        <w:rPr>
          <w:b/>
          <w:sz w:val="18"/>
          <w:szCs w:val="18"/>
          <w:lang w:bidi="de-DE"/>
        </w:rPr>
        <w:t>Tel.:</w:t>
      </w:r>
      <w:r>
        <w:rPr>
          <w:b/>
          <w:sz w:val="18"/>
          <w:szCs w:val="18"/>
          <w:lang w:bidi="de-DE"/>
        </w:rPr>
        <w:tab/>
      </w:r>
      <w:r>
        <w:rPr>
          <w:sz w:val="18"/>
          <w:szCs w:val="18"/>
          <w:lang w:bidi="de-DE"/>
        </w:rPr>
        <w:t>+44 1622 851436</w:t>
      </w:r>
    </w:p>
    <w:p w14:paraId="70F369C9" w14:textId="77777777" w:rsidR="002C2941" w:rsidRDefault="002C2941">
      <w:pPr>
        <w:pStyle w:val="BodyText"/>
        <w:spacing w:before="9"/>
        <w:rPr>
          <w:sz w:val="15"/>
        </w:rPr>
      </w:pPr>
    </w:p>
    <w:p w14:paraId="452E402D" w14:textId="0E991FB5" w:rsidR="002C2941" w:rsidRDefault="00BA3F21">
      <w:pPr>
        <w:pStyle w:val="BodyText"/>
        <w:tabs>
          <w:tab w:val="left" w:pos="3289"/>
        </w:tabs>
        <w:ind w:left="2536"/>
      </w:pPr>
      <w:r>
        <w:rPr>
          <w:b/>
          <w:lang w:bidi="de-DE"/>
        </w:rPr>
        <w:t>E-Mail-Adresse:</w:t>
      </w:r>
      <w:r>
        <w:rPr>
          <w:b/>
          <w:lang w:bidi="de-DE"/>
        </w:rPr>
        <w:tab/>
      </w:r>
      <w:hyperlink r:id="rId6">
        <w:r>
          <w:rPr>
            <w:lang w:bidi="de-DE"/>
          </w:rPr>
          <w:t>billywebb@prohibitionvapes.co.uk</w:t>
        </w:r>
      </w:hyperlink>
    </w:p>
    <w:p w14:paraId="1A60D771" w14:textId="77777777" w:rsidR="002C2941" w:rsidRDefault="00596CEF">
      <w:pPr>
        <w:pStyle w:val="BodyText"/>
        <w:spacing w:before="9"/>
        <w:rPr>
          <w:sz w:val="10"/>
        </w:rPr>
      </w:pPr>
      <w:r>
        <w:rPr>
          <w:lang w:bidi="de-DE"/>
        </w:rPr>
        <w:pict w14:anchorId="5FD13F19">
          <v:group id="_x0000_s1366" style="position:absolute;margin-left:39.25pt;margin-top:8.45pt;width:528.85pt;height:14.9pt;z-index:-251654144;mso-wrap-distance-left:0;mso-wrap-distance-right:0;mso-position-horizontal-relative:page" coordorigin="785,169" coordsize="10577,298">
            <v:rect id="_x0000_s1373" style="position:absolute;left:794;top:178;width:10558;height:279" fillcolor="#bebebe" stroked="f"/>
            <v:rect id="_x0000_s1372" style="position:absolute;left:897;top:214;width:10351;height:209" fillcolor="#bebebe" stroked="f"/>
            <v:line id="_x0000_s1371" style="position:absolute" from="794,174" to="11352,174" strokeweight=".48pt"/>
            <v:line id="_x0000_s1370" style="position:absolute" from="790,169" to="790,466" strokeweight=".48pt"/>
            <v:line id="_x0000_s1369" style="position:absolute" from="794,462" to="11352,462" strokeweight=".48pt"/>
            <v:line id="_x0000_s1368" style="position:absolute" from="11356,169" to="11356,466" strokeweight=".16936mm"/>
            <v:shape id="_x0000_s1367" type="#_x0000_t202" style="position:absolute;left:784;top:168;width:10577;height:298" filled="f" stroked="f">
              <v:textbox inset="0,0,0,0">
                <w:txbxContent>
                  <w:p w14:paraId="517896F3" w14:textId="77777777" w:rsidR="00723E00" w:rsidRDefault="00723E00">
                    <w:pPr>
                      <w:spacing w:before="44"/>
                      <w:ind w:left="112"/>
                      <w:rPr>
                        <w:b/>
                        <w:sz w:val="18"/>
                      </w:rPr>
                    </w:pPr>
                    <w:r>
                      <w:rPr>
                        <w:b/>
                        <w:sz w:val="18"/>
                        <w:szCs w:val="18"/>
                        <w:lang w:bidi="de-DE"/>
                      </w:rPr>
                      <w:t>1.4 Notrufnummer</w:t>
                    </w:r>
                  </w:p>
                </w:txbxContent>
              </v:textbox>
            </v:shape>
            <w10:wrap type="topAndBottom" anchorx="page"/>
          </v:group>
        </w:pict>
      </w:r>
    </w:p>
    <w:p w14:paraId="1035BC68" w14:textId="77777777" w:rsidR="002C2941" w:rsidRDefault="00BA3F21">
      <w:pPr>
        <w:tabs>
          <w:tab w:val="left" w:pos="3275"/>
        </w:tabs>
        <w:spacing w:before="102"/>
        <w:ind w:left="1768"/>
        <w:rPr>
          <w:sz w:val="18"/>
        </w:rPr>
      </w:pPr>
      <w:r>
        <w:rPr>
          <w:b/>
          <w:sz w:val="18"/>
          <w:szCs w:val="18"/>
          <w:lang w:bidi="de-DE"/>
        </w:rPr>
        <w:t>Notrufnummer:</w:t>
      </w:r>
      <w:r>
        <w:rPr>
          <w:b/>
          <w:sz w:val="18"/>
          <w:szCs w:val="18"/>
          <w:lang w:bidi="de-DE"/>
        </w:rPr>
        <w:tab/>
      </w:r>
      <w:r>
        <w:rPr>
          <w:sz w:val="18"/>
          <w:szCs w:val="18"/>
          <w:lang w:bidi="de-DE"/>
        </w:rPr>
        <w:t>+44 1622 851436 (GMT: 09:00-17:30 Uhr)</w:t>
      </w:r>
    </w:p>
    <w:p w14:paraId="788997A7" w14:textId="77777777" w:rsidR="002C2941" w:rsidRDefault="00596CEF">
      <w:pPr>
        <w:pStyle w:val="BodyText"/>
        <w:spacing w:before="28"/>
        <w:ind w:left="3275"/>
      </w:pPr>
      <w:r>
        <w:rPr>
          <w:lang w:bidi="de-DE"/>
        </w:rPr>
        <w:pict w14:anchorId="796E8A61">
          <v:group id="_x0000_s1354" style="position:absolute;left:0;text-align:left;margin-left:33.6pt;margin-top:16.2pt;width:542.9pt;height:17.55pt;z-index:-251653120;mso-wrap-distance-left:0;mso-wrap-distance-right:0;mso-position-horizontal-relative:page" coordorigin="672,324" coordsize="10858,351">
            <v:rect id="_x0000_s1365" style="position:absolute;left:681;top:333;width:10838;height:332" fillcolor="#bebebe" stroked="f"/>
            <v:rect id="_x0000_s1364" style="position:absolute;left:784;top:383;width:10632;height:231" fillcolor="#bebebe" stroked="f"/>
            <v:rect id="_x0000_s1363" style="position:absolute;left:681;top:324;width:10;height:10" fillcolor="black" stroked="f"/>
            <v:line id="_x0000_s1362" style="position:absolute" from="691,329" to="3728,329" strokeweight=".48pt"/>
            <v:rect id="_x0000_s1361" style="position:absolute;left:3727;top:324;width:10;height:10" fillcolor="black" stroked="f"/>
            <v:line id="_x0000_s1360" style="position:absolute" from="3737,329" to="11519,329" strokeweight=".48pt"/>
            <v:line id="_x0000_s1359" style="position:absolute" from="677,324" to="677,675" strokeweight=".48pt"/>
            <v:line id="_x0000_s1358" style="position:absolute" from="11524,324" to="11524,675" strokeweight=".48pt"/>
            <v:rect id="_x0000_s1357" style="position:absolute;left:681;top:665;width:10;height:10" fillcolor="black" stroked="f"/>
            <v:line id="_x0000_s1356" style="position:absolute" from="691,670" to="11520,670" strokeweight=".48pt"/>
            <v:shape id="_x0000_s1355" type="#_x0000_t202" style="position:absolute;left:672;top:324;width:10858;height:351" filled="f" stroked="f">
              <v:textbox inset="0,0,0,0">
                <w:txbxContent>
                  <w:p w14:paraId="362CD70B" w14:textId="77777777" w:rsidR="00723E00" w:rsidRDefault="00723E00">
                    <w:pPr>
                      <w:spacing w:before="60"/>
                      <w:ind w:left="112"/>
                      <w:rPr>
                        <w:b/>
                        <w:sz w:val="20"/>
                      </w:rPr>
                    </w:pPr>
                    <w:r>
                      <w:rPr>
                        <w:b/>
                        <w:sz w:val="20"/>
                        <w:szCs w:val="20"/>
                        <w:lang w:bidi="de-DE"/>
                      </w:rPr>
                      <w:t>Abschnitt 2: Mögliche Gefahren</w:t>
                    </w:r>
                  </w:p>
                </w:txbxContent>
              </v:textbox>
            </v:shape>
            <w10:wrap type="topAndBottom" anchorx="page"/>
          </v:group>
        </w:pict>
      </w:r>
      <w:r w:rsidR="00BA3F21">
        <w:rPr>
          <w:lang w:bidi="de-DE"/>
        </w:rPr>
        <w:t>Wählen Sie im Notfall 111 (weniger schlimme Fälle) oder 999 im Vereinigten Königreich.</w:t>
      </w:r>
    </w:p>
    <w:p w14:paraId="518BD282" w14:textId="77777777" w:rsidR="002C2941" w:rsidRDefault="002C2941">
      <w:pPr>
        <w:pStyle w:val="BodyText"/>
        <w:spacing w:before="3"/>
        <w:rPr>
          <w:sz w:val="3"/>
        </w:rPr>
      </w:pPr>
    </w:p>
    <w:p w14:paraId="7C17B458" w14:textId="77777777" w:rsidR="002C2941" w:rsidRDefault="00596CEF">
      <w:pPr>
        <w:pStyle w:val="BodyText"/>
        <w:ind w:left="224"/>
        <w:rPr>
          <w:sz w:val="20"/>
        </w:rPr>
      </w:pPr>
      <w:r>
        <w:rPr>
          <w:sz w:val="20"/>
          <w:szCs w:val="20"/>
          <w:lang w:bidi="de-DE"/>
        </w:rPr>
      </w:r>
      <w:r>
        <w:rPr>
          <w:sz w:val="20"/>
          <w:szCs w:val="20"/>
          <w:lang w:bidi="de-DE"/>
        </w:rPr>
        <w:pict w14:anchorId="733AEA24">
          <v:group id="_x0000_s1346" style="width:528.85pt;height:14.9pt;mso-position-horizontal-relative:char;mso-position-vertical-relative:line" coordsize="10577,298">
            <v:rect id="_x0000_s1353" style="position:absolute;left:9;top:9;width:10558;height:279" fillcolor="#bebebe" stroked="f"/>
            <v:rect id="_x0000_s1352" style="position:absolute;left:112;top:45;width:10351;height:209" fillcolor="#bebebe" stroked="f"/>
            <v:line id="_x0000_s1351" style="position:absolute" from="10,5" to="10567,5" strokeweight=".48pt"/>
            <v:line id="_x0000_s1350" style="position:absolute" from="5,0" to="5,298" strokeweight=".48pt"/>
            <v:line id="_x0000_s1349" style="position:absolute" from="10,293" to="10567,293" strokeweight=".48pt"/>
            <v:line id="_x0000_s1348" style="position:absolute" from="10572,0" to="10572,298" strokeweight=".16936mm"/>
            <v:shape id="_x0000_s1347" type="#_x0000_t202" style="position:absolute;width:10577;height:298" filled="f" stroked="f">
              <v:textbox inset="0,0,0,0">
                <w:txbxContent>
                  <w:p w14:paraId="21E4C4CE" w14:textId="77777777" w:rsidR="00723E00" w:rsidRDefault="00723E00">
                    <w:pPr>
                      <w:spacing w:before="44"/>
                      <w:ind w:left="112"/>
                      <w:rPr>
                        <w:b/>
                        <w:sz w:val="18"/>
                      </w:rPr>
                    </w:pPr>
                    <w:r>
                      <w:rPr>
                        <w:b/>
                        <w:sz w:val="18"/>
                        <w:szCs w:val="18"/>
                        <w:lang w:bidi="de-DE"/>
                      </w:rPr>
                      <w:t>2.1 Einstufung des Stoffs oder Gemisches</w:t>
                    </w:r>
                  </w:p>
                </w:txbxContent>
              </v:textbox>
            </v:shape>
            <w10:anchorlock/>
          </v:group>
        </w:pict>
      </w:r>
    </w:p>
    <w:p w14:paraId="346E7C1F" w14:textId="79A8FD1E" w:rsidR="002C2941" w:rsidRDefault="00BA3F21">
      <w:pPr>
        <w:tabs>
          <w:tab w:val="left" w:pos="3289"/>
        </w:tabs>
        <w:spacing w:before="129"/>
        <w:ind w:left="885"/>
        <w:rPr>
          <w:sz w:val="18"/>
        </w:rPr>
      </w:pPr>
      <w:r>
        <w:rPr>
          <w:b/>
          <w:sz w:val="18"/>
          <w:szCs w:val="18"/>
          <w:lang w:bidi="de-DE"/>
        </w:rPr>
        <w:t>Einstufung gemäß Verordnung (EG) Nr. 1272/2008 (CLP):</w:t>
      </w:r>
      <w:r>
        <w:rPr>
          <w:b/>
          <w:sz w:val="18"/>
          <w:szCs w:val="18"/>
          <w:lang w:bidi="de-DE"/>
        </w:rPr>
        <w:tab/>
      </w:r>
      <w:r w:rsidR="00A001D9">
        <w:rPr>
          <w:b/>
          <w:sz w:val="18"/>
          <w:szCs w:val="18"/>
          <w:lang w:bidi="de-DE"/>
        </w:rPr>
        <w:t xml:space="preserve"> </w:t>
      </w:r>
      <w:r>
        <w:rPr>
          <w:sz w:val="18"/>
          <w:szCs w:val="18"/>
          <w:lang w:bidi="de-DE"/>
        </w:rPr>
        <w:t>Aquatic Chronic 3: H412</w:t>
      </w:r>
    </w:p>
    <w:p w14:paraId="0D9C7753" w14:textId="77777777" w:rsidR="002C2941" w:rsidRDefault="002C2941">
      <w:pPr>
        <w:pStyle w:val="BodyText"/>
        <w:spacing w:before="10"/>
        <w:rPr>
          <w:sz w:val="15"/>
        </w:rPr>
      </w:pPr>
    </w:p>
    <w:p w14:paraId="469A5842" w14:textId="136D2E67" w:rsidR="002C2941" w:rsidRDefault="00BA3F21">
      <w:pPr>
        <w:tabs>
          <w:tab w:val="left" w:pos="3289"/>
        </w:tabs>
        <w:ind w:left="356"/>
        <w:rPr>
          <w:sz w:val="18"/>
        </w:rPr>
      </w:pPr>
      <w:r>
        <w:rPr>
          <w:b/>
          <w:sz w:val="18"/>
          <w:szCs w:val="18"/>
          <w:lang w:bidi="de-DE"/>
        </w:rPr>
        <w:t>Wichtigste Nebenwirkungen:</w:t>
      </w:r>
      <w:r w:rsidR="00A001D9">
        <w:rPr>
          <w:b/>
          <w:sz w:val="18"/>
          <w:szCs w:val="18"/>
          <w:lang w:bidi="de-DE"/>
        </w:rPr>
        <w:t xml:space="preserve"> </w:t>
      </w:r>
      <w:r>
        <w:rPr>
          <w:sz w:val="18"/>
          <w:szCs w:val="18"/>
          <w:lang w:bidi="de-DE"/>
        </w:rPr>
        <w:t>Schädlich für Wasserorganismen, mit langfristiger Wirkung.</w:t>
      </w:r>
    </w:p>
    <w:p w14:paraId="2A38C328" w14:textId="77777777" w:rsidR="002C2941" w:rsidRDefault="00596CEF">
      <w:pPr>
        <w:pStyle w:val="BodyText"/>
        <w:spacing w:before="9"/>
        <w:rPr>
          <w:sz w:val="10"/>
        </w:rPr>
      </w:pPr>
      <w:r>
        <w:rPr>
          <w:lang w:bidi="de-DE"/>
        </w:rPr>
        <w:pict w14:anchorId="36355E37">
          <v:group id="_x0000_s1338" style="position:absolute;margin-left:39.25pt;margin-top:8.4pt;width:528.85pt;height:14.9pt;z-index:-251652096;mso-wrap-distance-left:0;mso-wrap-distance-right:0;mso-position-horizontal-relative:page" coordorigin="785,168" coordsize="10577,298">
            <v:rect id="_x0000_s1345" style="position:absolute;left:794;top:177;width:10558;height:279" fillcolor="#bebebe" stroked="f"/>
            <v:rect id="_x0000_s1344" style="position:absolute;left:897;top:213;width:10351;height:207" fillcolor="#bebebe" stroked="f"/>
            <v:line id="_x0000_s1343" style="position:absolute" from="794,173" to="11352,173" strokeweight=".48pt"/>
            <v:line id="_x0000_s1342" style="position:absolute" from="790,168" to="790,466" strokeweight=".48pt"/>
            <v:line id="_x0000_s1341" style="position:absolute" from="794,461" to="11352,461" strokeweight=".16936mm"/>
            <v:line id="_x0000_s1340" style="position:absolute" from="11356,168" to="11356,466" strokeweight=".16936mm"/>
            <v:shape id="_x0000_s1339" type="#_x0000_t202" style="position:absolute;left:784;top:168;width:10577;height:298" filled="f" stroked="f">
              <v:textbox inset="0,0,0,0">
                <w:txbxContent>
                  <w:p w14:paraId="335D0986" w14:textId="77777777" w:rsidR="00723E00" w:rsidRDefault="00723E00">
                    <w:pPr>
                      <w:spacing w:before="44"/>
                      <w:ind w:left="112"/>
                      <w:rPr>
                        <w:b/>
                        <w:sz w:val="18"/>
                      </w:rPr>
                    </w:pPr>
                    <w:r>
                      <w:rPr>
                        <w:b/>
                        <w:sz w:val="18"/>
                        <w:szCs w:val="18"/>
                        <w:lang w:bidi="de-DE"/>
                      </w:rPr>
                      <w:t>2.2 Kennzeichnungselemente</w:t>
                    </w:r>
                  </w:p>
                </w:txbxContent>
              </v:textbox>
            </v:shape>
            <w10:wrap type="topAndBottom" anchorx="page"/>
          </v:group>
        </w:pict>
      </w:r>
    </w:p>
    <w:p w14:paraId="5EA38D93" w14:textId="17637143" w:rsidR="002C2941" w:rsidRDefault="00A001D9" w:rsidP="00A001D9">
      <w:pPr>
        <w:pStyle w:val="Heading1"/>
        <w:spacing w:before="133"/>
        <w:ind w:left="709"/>
      </w:pPr>
      <w:r>
        <w:rPr>
          <w:lang w:bidi="de-DE"/>
        </w:rPr>
        <w:t xml:space="preserve"> </w:t>
      </w:r>
      <w:r w:rsidR="00BA3F21">
        <w:rPr>
          <w:lang w:bidi="de-DE"/>
        </w:rPr>
        <w:t>Kennzeichnungselemente:</w:t>
      </w:r>
    </w:p>
    <w:p w14:paraId="437B3B82" w14:textId="77777777" w:rsidR="002C2941" w:rsidRDefault="00BA3F21">
      <w:pPr>
        <w:tabs>
          <w:tab w:val="left" w:pos="3289"/>
        </w:tabs>
        <w:spacing w:before="155"/>
        <w:ind w:left="1415"/>
        <w:rPr>
          <w:sz w:val="18"/>
        </w:rPr>
      </w:pPr>
      <w:r>
        <w:rPr>
          <w:b/>
          <w:position w:val="1"/>
          <w:sz w:val="18"/>
          <w:szCs w:val="18"/>
          <w:lang w:bidi="de-DE"/>
        </w:rPr>
        <w:t>Gefahrenhinweise:</w:t>
      </w:r>
      <w:r>
        <w:rPr>
          <w:b/>
          <w:position w:val="1"/>
          <w:sz w:val="18"/>
          <w:szCs w:val="18"/>
          <w:lang w:bidi="de-DE"/>
        </w:rPr>
        <w:tab/>
      </w:r>
      <w:r>
        <w:rPr>
          <w:sz w:val="18"/>
          <w:szCs w:val="18"/>
          <w:lang w:bidi="de-DE"/>
        </w:rPr>
        <w:t>H412: Schädlich für Wasserorganismen, mit langfristiger Wirkung.</w:t>
      </w:r>
    </w:p>
    <w:p w14:paraId="69A6D4C6" w14:textId="506BC2CD" w:rsidR="002C2941" w:rsidRDefault="00A001D9" w:rsidP="00A001D9">
      <w:pPr>
        <w:tabs>
          <w:tab w:val="left" w:pos="3289"/>
        </w:tabs>
        <w:spacing w:before="167"/>
        <w:ind w:left="1134"/>
        <w:rPr>
          <w:sz w:val="18"/>
        </w:rPr>
      </w:pPr>
      <w:r>
        <w:rPr>
          <w:b/>
          <w:sz w:val="18"/>
          <w:szCs w:val="18"/>
          <w:lang w:bidi="de-DE"/>
        </w:rPr>
        <w:t xml:space="preserve">  </w:t>
      </w:r>
      <w:r w:rsidR="00BA3F21">
        <w:rPr>
          <w:b/>
          <w:sz w:val="18"/>
          <w:szCs w:val="18"/>
          <w:lang w:bidi="de-DE"/>
        </w:rPr>
        <w:t>Sicherheitshinweise:</w:t>
      </w:r>
      <w:r>
        <w:rPr>
          <w:b/>
          <w:sz w:val="18"/>
          <w:szCs w:val="18"/>
          <w:lang w:bidi="de-DE"/>
        </w:rPr>
        <w:t xml:space="preserve">     </w:t>
      </w:r>
      <w:r w:rsidR="00BA3F21">
        <w:rPr>
          <w:sz w:val="18"/>
          <w:szCs w:val="18"/>
          <w:lang w:bidi="de-DE"/>
        </w:rPr>
        <w:t>P273: Freisetzung in die Umwelt vermeiden.</w:t>
      </w:r>
    </w:p>
    <w:p w14:paraId="403D9502" w14:textId="77777777" w:rsidR="002C2941" w:rsidRDefault="00BA3F21">
      <w:pPr>
        <w:pStyle w:val="BodyText"/>
        <w:spacing w:before="31"/>
        <w:ind w:left="3290"/>
      </w:pPr>
      <w:r>
        <w:rPr>
          <w:lang w:bidi="de-DE"/>
        </w:rPr>
        <w:t>P501: Entsorgung der Inhalte/Behälter gemäß des örtlichen Abfallsystems.</w:t>
      </w:r>
    </w:p>
    <w:p w14:paraId="158A48D8" w14:textId="09DC07B6" w:rsidR="002C2941" w:rsidRDefault="00A001D9" w:rsidP="00A001D9">
      <w:pPr>
        <w:tabs>
          <w:tab w:val="left" w:pos="3289"/>
        </w:tabs>
        <w:spacing w:before="177"/>
        <w:ind w:left="709"/>
        <w:rPr>
          <w:sz w:val="18"/>
        </w:rPr>
      </w:pPr>
      <w:r>
        <w:rPr>
          <w:b/>
          <w:sz w:val="18"/>
          <w:szCs w:val="18"/>
          <w:lang w:bidi="de-DE"/>
        </w:rPr>
        <w:t xml:space="preserve"> </w:t>
      </w:r>
      <w:r w:rsidR="00BA3F21">
        <w:rPr>
          <w:b/>
          <w:sz w:val="18"/>
          <w:szCs w:val="18"/>
          <w:lang w:bidi="de-DE"/>
        </w:rPr>
        <w:t>Zusätzliche Informationen:</w:t>
      </w:r>
      <w:r w:rsidR="00BA3F21">
        <w:rPr>
          <w:b/>
          <w:sz w:val="18"/>
          <w:szCs w:val="18"/>
          <w:lang w:bidi="de-DE"/>
        </w:rPr>
        <w:tab/>
      </w:r>
      <w:r w:rsidR="00BA3F21">
        <w:rPr>
          <w:sz w:val="18"/>
          <w:szCs w:val="18"/>
          <w:lang w:bidi="de-DE"/>
        </w:rPr>
        <w:t>EUH208: Enthält Furaneol, Limonen. Kann allergische Reaktionen hervorrufen.</w:t>
      </w:r>
    </w:p>
    <w:p w14:paraId="75193525" w14:textId="77777777" w:rsidR="002C2941" w:rsidRDefault="00596CEF">
      <w:pPr>
        <w:pStyle w:val="BodyText"/>
        <w:spacing w:before="10"/>
        <w:rPr>
          <w:sz w:val="10"/>
        </w:rPr>
      </w:pPr>
      <w:r>
        <w:rPr>
          <w:lang w:bidi="de-DE"/>
        </w:rPr>
        <w:pict w14:anchorId="386C36A1">
          <v:group id="_x0000_s1330" style="position:absolute;margin-left:39.25pt;margin-top:8.45pt;width:528.85pt;height:14.9pt;z-index:-251651072;mso-wrap-distance-left:0;mso-wrap-distance-right:0;mso-position-horizontal-relative:page" coordorigin="785,169" coordsize="10577,298">
            <v:rect id="_x0000_s1337" style="position:absolute;left:794;top:178;width:10558;height:279" fillcolor="#bebebe" stroked="f"/>
            <v:rect id="_x0000_s1336" style="position:absolute;left:897;top:214;width:10351;height:207" fillcolor="#bebebe" stroked="f"/>
            <v:line id="_x0000_s1335" style="position:absolute" from="794,174" to="11352,174" strokeweight=".16936mm"/>
            <v:line id="_x0000_s1334" style="position:absolute" from="790,169" to="790,467" strokeweight=".48pt"/>
            <v:line id="_x0000_s1333" style="position:absolute" from="794,462" to="11352,462" strokeweight=".48pt"/>
            <v:line id="_x0000_s1332" style="position:absolute" from="11356,169" to="11356,467" strokeweight=".16936mm"/>
            <v:shape id="_x0000_s1331" type="#_x0000_t202" style="position:absolute;left:784;top:169;width:10577;height:298" filled="f" stroked="f">
              <v:textbox inset="0,0,0,0">
                <w:txbxContent>
                  <w:p w14:paraId="10F1AB76" w14:textId="77777777" w:rsidR="00723E00" w:rsidRDefault="00723E00">
                    <w:pPr>
                      <w:spacing w:before="44"/>
                      <w:ind w:left="112"/>
                      <w:rPr>
                        <w:b/>
                        <w:sz w:val="18"/>
                      </w:rPr>
                    </w:pPr>
                    <w:r>
                      <w:rPr>
                        <w:b/>
                        <w:sz w:val="18"/>
                        <w:szCs w:val="18"/>
                        <w:lang w:bidi="de-DE"/>
                      </w:rPr>
                      <w:t>2.3 Sonstige Gefahren</w:t>
                    </w:r>
                  </w:p>
                </w:txbxContent>
              </v:textbox>
            </v:shape>
            <w10:wrap type="topAndBottom" anchorx="page"/>
          </v:group>
        </w:pict>
      </w:r>
    </w:p>
    <w:p w14:paraId="6318D2DC" w14:textId="77777777" w:rsidR="002C2941" w:rsidRDefault="00BA3F21" w:rsidP="00A001D9">
      <w:pPr>
        <w:tabs>
          <w:tab w:val="left" w:pos="3289"/>
        </w:tabs>
        <w:spacing w:before="130"/>
        <w:ind w:left="1418"/>
        <w:rPr>
          <w:sz w:val="18"/>
        </w:rPr>
      </w:pPr>
      <w:r>
        <w:rPr>
          <w:b/>
          <w:sz w:val="18"/>
          <w:szCs w:val="18"/>
          <w:lang w:bidi="de-DE"/>
        </w:rPr>
        <w:t>Sonstige Gefahren:</w:t>
      </w:r>
      <w:r>
        <w:rPr>
          <w:b/>
          <w:sz w:val="18"/>
          <w:szCs w:val="18"/>
          <w:lang w:bidi="de-DE"/>
        </w:rPr>
        <w:tab/>
      </w:r>
      <w:r>
        <w:rPr>
          <w:sz w:val="18"/>
          <w:szCs w:val="18"/>
          <w:lang w:bidi="de-DE"/>
        </w:rPr>
        <w:t>Keine Daten verfügbar.</w:t>
      </w:r>
    </w:p>
    <w:p w14:paraId="4A5E3D07" w14:textId="77777777" w:rsidR="002C2941" w:rsidRDefault="002C2941">
      <w:pPr>
        <w:pStyle w:val="BodyText"/>
        <w:spacing w:before="10"/>
        <w:rPr>
          <w:sz w:val="15"/>
        </w:rPr>
      </w:pPr>
    </w:p>
    <w:p w14:paraId="1C582018" w14:textId="77777777" w:rsidR="002C2941" w:rsidRDefault="00596CEF">
      <w:pPr>
        <w:pStyle w:val="BodyText"/>
        <w:tabs>
          <w:tab w:val="left" w:pos="3289"/>
        </w:tabs>
        <w:ind w:left="2656"/>
      </w:pPr>
      <w:r>
        <w:rPr>
          <w:lang w:bidi="de-DE"/>
        </w:rPr>
        <w:pict w14:anchorId="2A787F61">
          <v:group id="_x0000_s1318" style="position:absolute;left:0;text-align:left;margin-left:33.6pt;margin-top:15.05pt;width:542.9pt;height:17.55pt;z-index:-251650048;mso-wrap-distance-left:0;mso-wrap-distance-right:0;mso-position-horizontal-relative:page" coordorigin="672,301" coordsize="10858,351">
            <v:rect id="_x0000_s1329" style="position:absolute;left:681;top:310;width:10838;height:332" fillcolor="#bebebe" stroked="f"/>
            <v:rect id="_x0000_s1328" style="position:absolute;left:784;top:360;width:10632;height:231" fillcolor="#bebebe" stroked="f"/>
            <v:rect id="_x0000_s1327" style="position:absolute;left:681;top:300;width:10;height:10" fillcolor="black" stroked="f"/>
            <v:line id="_x0000_s1326" style="position:absolute" from="691,306" to="3744,306" strokeweight=".48pt"/>
            <v:rect id="_x0000_s1325" style="position:absolute;left:3744;top:300;width:10;height:10" fillcolor="black" stroked="f"/>
            <v:line id="_x0000_s1324" style="position:absolute" from="3754,306" to="11519,306" strokeweight=".48pt"/>
            <v:line id="_x0000_s1323" style="position:absolute" from="677,301" to="677,651" strokeweight=".48pt"/>
            <v:line id="_x0000_s1322" style="position:absolute" from="11524,301" to="11524,651" strokeweight=".48pt"/>
            <v:rect id="_x0000_s1321" style="position:absolute;left:681;top:641;width:10;height:10" fillcolor="black" stroked="f"/>
            <v:line id="_x0000_s1320" style="position:absolute" from="691,646" to="11520,646" strokeweight=".16936mm"/>
            <v:shape id="_x0000_s1319" type="#_x0000_t202" style="position:absolute;left:672;top:300;width:10858;height:351" filled="f" stroked="f">
              <v:textbox inset="0,0,0,0">
                <w:txbxContent>
                  <w:p w14:paraId="474BCC04" w14:textId="77777777" w:rsidR="00723E00" w:rsidRDefault="00723E00">
                    <w:pPr>
                      <w:spacing w:before="59"/>
                      <w:ind w:left="112"/>
                      <w:rPr>
                        <w:b/>
                        <w:sz w:val="20"/>
                      </w:rPr>
                    </w:pPr>
                    <w:r>
                      <w:rPr>
                        <w:b/>
                        <w:sz w:val="20"/>
                        <w:szCs w:val="20"/>
                        <w:lang w:bidi="de-DE"/>
                      </w:rPr>
                      <w:t>Abschnitt 3: Zusammensetzung/Angaben zu Bestandteilen</w:t>
                    </w:r>
                  </w:p>
                </w:txbxContent>
              </v:textbox>
            </v:shape>
            <w10:wrap type="topAndBottom" anchorx="page"/>
          </v:group>
        </w:pict>
      </w:r>
      <w:r w:rsidR="00BA3F21">
        <w:rPr>
          <w:b/>
          <w:lang w:bidi="de-DE"/>
        </w:rPr>
        <w:t>PBT:</w:t>
      </w:r>
      <w:r w:rsidR="00BA3F21">
        <w:rPr>
          <w:b/>
          <w:lang w:bidi="de-DE"/>
        </w:rPr>
        <w:tab/>
      </w:r>
      <w:r w:rsidR="00BA3F21">
        <w:rPr>
          <w:lang w:bidi="de-DE"/>
        </w:rPr>
        <w:t>Dieses Produkt ist nicht als PBT-/vPvB-Stoff eingestuft.</w:t>
      </w:r>
    </w:p>
    <w:p w14:paraId="7BD3F76E" w14:textId="77777777" w:rsidR="002C2941" w:rsidRDefault="002C2941">
      <w:pPr>
        <w:pStyle w:val="BodyText"/>
        <w:spacing w:before="3"/>
        <w:rPr>
          <w:sz w:val="3"/>
        </w:rPr>
      </w:pPr>
    </w:p>
    <w:p w14:paraId="0DC83871" w14:textId="77777777" w:rsidR="002C2941" w:rsidRDefault="00596CEF">
      <w:pPr>
        <w:pStyle w:val="BodyText"/>
        <w:ind w:left="224"/>
        <w:rPr>
          <w:sz w:val="20"/>
        </w:rPr>
      </w:pPr>
      <w:r>
        <w:rPr>
          <w:sz w:val="20"/>
          <w:szCs w:val="20"/>
          <w:lang w:bidi="de-DE"/>
        </w:rPr>
      </w:r>
      <w:r>
        <w:rPr>
          <w:sz w:val="20"/>
          <w:szCs w:val="20"/>
          <w:lang w:bidi="de-DE"/>
        </w:rPr>
        <w:pict w14:anchorId="100E6D3D">
          <v:group id="_x0000_s1306" style="width:528.85pt;height:14.9pt;mso-position-horizontal-relative:char;mso-position-vertical-relative:line" coordsize="10577,298">
            <v:rect id="_x0000_s1317" style="position:absolute;left:9;top:9;width:10558;height:279" fillcolor="#bebebe" stroked="f"/>
            <v:rect id="_x0000_s1316" style="position:absolute;left:112;top:45;width:10351;height:207" fillcolor="#bebebe" stroked="f"/>
            <v:line id="_x0000_s1315" style="position:absolute" from="10,5" to="10567,5" strokeweight=".48pt"/>
            <v:line id="_x0000_s1314" style="position:absolute" from="5,0" to="5,288" strokeweight=".48pt"/>
            <v:rect id="_x0000_s1313" style="position:absolute;top:288;width:10;height:10" fillcolor="black" stroked="f"/>
            <v:rect id="_x0000_s1312" style="position:absolute;top:288;width:10;height:10" fillcolor="black" stroked="f"/>
            <v:line id="_x0000_s1311" style="position:absolute" from="10,293" to="10567,293" strokeweight=".48pt"/>
            <v:line id="_x0000_s1310" style="position:absolute" from="10572,0" to="10572,288" strokeweight=".16936mm"/>
            <v:rect id="_x0000_s1309" style="position:absolute;left:10566;top:288;width:10;height:10" fillcolor="black" stroked="f"/>
            <v:rect id="_x0000_s1308" style="position:absolute;left:10566;top:288;width:10;height:10" fillcolor="black" stroked="f"/>
            <v:shape id="_x0000_s1307" type="#_x0000_t202" style="position:absolute;width:10577;height:298" filled="f" stroked="f">
              <v:textbox inset="0,0,0,0">
                <w:txbxContent>
                  <w:p w14:paraId="15289F85" w14:textId="77777777" w:rsidR="00723E00" w:rsidRDefault="00723E00">
                    <w:pPr>
                      <w:spacing w:before="44"/>
                      <w:ind w:left="112"/>
                      <w:rPr>
                        <w:b/>
                        <w:sz w:val="18"/>
                      </w:rPr>
                    </w:pPr>
                    <w:r>
                      <w:rPr>
                        <w:b/>
                        <w:sz w:val="18"/>
                        <w:szCs w:val="18"/>
                        <w:lang w:bidi="de-DE"/>
                      </w:rPr>
                      <w:t>3.2 Gemische</w:t>
                    </w:r>
                  </w:p>
                </w:txbxContent>
              </v:textbox>
            </v:shape>
            <w10:anchorlock/>
          </v:group>
        </w:pict>
      </w:r>
    </w:p>
    <w:p w14:paraId="5529F5BB" w14:textId="77777777" w:rsidR="002C2941" w:rsidRDefault="002C2941">
      <w:pPr>
        <w:rPr>
          <w:sz w:val="20"/>
        </w:rPr>
        <w:sectPr w:rsidR="002C2941">
          <w:headerReference w:type="default" r:id="rId7"/>
          <w:footerReference w:type="default" r:id="rId8"/>
          <w:type w:val="continuous"/>
          <w:pgSz w:w="12240" w:h="15840"/>
          <w:pgMar w:top="2420" w:right="600" w:bottom="880" w:left="560" w:header="884" w:footer="694" w:gutter="0"/>
          <w:pgNumType w:start="1"/>
          <w:cols w:space="720"/>
        </w:sectPr>
      </w:pPr>
    </w:p>
    <w:p w14:paraId="2DDE72DE" w14:textId="77777777" w:rsidR="002C2941" w:rsidRDefault="00BA3F21">
      <w:pPr>
        <w:pStyle w:val="Heading1"/>
        <w:spacing w:before="94"/>
        <w:ind w:left="375"/>
      </w:pPr>
      <w:r>
        <w:rPr>
          <w:lang w:bidi="de-DE"/>
        </w:rPr>
        <w:lastRenderedPageBreak/>
        <w:t>Gefährliche Inhaltsstoffe:</w:t>
      </w:r>
    </w:p>
    <w:p w14:paraId="49E98B42" w14:textId="77777777" w:rsidR="002C2941" w:rsidRDefault="002C2941">
      <w:pPr>
        <w:pStyle w:val="BodyText"/>
        <w:spacing w:before="4"/>
        <w:rPr>
          <w:b/>
          <w:sz w:val="11"/>
        </w:rPr>
      </w:pPr>
    </w:p>
    <w:tbl>
      <w:tblPr>
        <w:tblW w:w="0" w:type="auto"/>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4"/>
        <w:gridCol w:w="1261"/>
        <w:gridCol w:w="1260"/>
        <w:gridCol w:w="3990"/>
        <w:gridCol w:w="1123"/>
      </w:tblGrid>
      <w:tr w:rsidR="002C2941" w14:paraId="5FBE1C0E" w14:textId="77777777">
        <w:trPr>
          <w:trHeight w:val="287"/>
        </w:trPr>
        <w:tc>
          <w:tcPr>
            <w:tcW w:w="2624" w:type="dxa"/>
          </w:tcPr>
          <w:p w14:paraId="1F90504D" w14:textId="77777777" w:rsidR="002C2941" w:rsidRDefault="00BA3F21" w:rsidP="00723E00">
            <w:pPr>
              <w:pStyle w:val="TableParagraph"/>
              <w:spacing w:before="23"/>
              <w:jc w:val="center"/>
              <w:rPr>
                <w:b/>
                <w:sz w:val="18"/>
              </w:rPr>
            </w:pPr>
            <w:r>
              <w:rPr>
                <w:b/>
                <w:sz w:val="18"/>
                <w:szCs w:val="18"/>
                <w:lang w:bidi="de-DE"/>
              </w:rPr>
              <w:t>Stoffe</w:t>
            </w:r>
          </w:p>
        </w:tc>
        <w:tc>
          <w:tcPr>
            <w:tcW w:w="1261" w:type="dxa"/>
          </w:tcPr>
          <w:p w14:paraId="7E654DF8" w14:textId="77777777" w:rsidR="002C2941" w:rsidRDefault="00BA3F21">
            <w:pPr>
              <w:pStyle w:val="TableParagraph"/>
              <w:spacing w:before="23"/>
              <w:ind w:left="268"/>
              <w:rPr>
                <w:b/>
                <w:sz w:val="18"/>
              </w:rPr>
            </w:pPr>
            <w:r>
              <w:rPr>
                <w:b/>
                <w:sz w:val="18"/>
                <w:szCs w:val="18"/>
                <w:lang w:bidi="de-DE"/>
              </w:rPr>
              <w:t>CAS-Nr.</w:t>
            </w:r>
          </w:p>
        </w:tc>
        <w:tc>
          <w:tcPr>
            <w:tcW w:w="1260" w:type="dxa"/>
          </w:tcPr>
          <w:p w14:paraId="0F6D258C" w14:textId="77777777" w:rsidR="002C2941" w:rsidRDefault="00BA3F21">
            <w:pPr>
              <w:pStyle w:val="TableParagraph"/>
              <w:spacing w:before="23"/>
              <w:ind w:right="325"/>
              <w:jc w:val="right"/>
              <w:rPr>
                <w:b/>
                <w:sz w:val="18"/>
              </w:rPr>
            </w:pPr>
            <w:r>
              <w:rPr>
                <w:b/>
                <w:sz w:val="18"/>
                <w:szCs w:val="18"/>
                <w:lang w:bidi="de-DE"/>
              </w:rPr>
              <w:t>EG-Nr.</w:t>
            </w:r>
          </w:p>
        </w:tc>
        <w:tc>
          <w:tcPr>
            <w:tcW w:w="3990" w:type="dxa"/>
          </w:tcPr>
          <w:p w14:paraId="69462879" w14:textId="77777777" w:rsidR="002C2941" w:rsidRDefault="00BA3F21" w:rsidP="00723E00">
            <w:pPr>
              <w:pStyle w:val="TableParagraph"/>
              <w:spacing w:before="23"/>
              <w:jc w:val="center"/>
              <w:rPr>
                <w:b/>
                <w:sz w:val="18"/>
              </w:rPr>
            </w:pPr>
            <w:r>
              <w:rPr>
                <w:b/>
                <w:sz w:val="18"/>
                <w:szCs w:val="18"/>
                <w:lang w:bidi="de-DE"/>
              </w:rPr>
              <w:t>Einstufung gemäß Verordnung (EG) Nr. 1272/2008 (CLP)</w:t>
            </w:r>
          </w:p>
        </w:tc>
        <w:tc>
          <w:tcPr>
            <w:tcW w:w="1123" w:type="dxa"/>
          </w:tcPr>
          <w:p w14:paraId="438BA823" w14:textId="77777777" w:rsidR="002C2941" w:rsidRDefault="00BA3F21">
            <w:pPr>
              <w:pStyle w:val="TableParagraph"/>
              <w:spacing w:before="23"/>
              <w:ind w:left="229"/>
              <w:rPr>
                <w:b/>
                <w:sz w:val="18"/>
              </w:rPr>
            </w:pPr>
            <w:r>
              <w:rPr>
                <w:b/>
                <w:sz w:val="18"/>
                <w:szCs w:val="18"/>
                <w:lang w:bidi="de-DE"/>
              </w:rPr>
              <w:t>Gehalt (%)</w:t>
            </w:r>
          </w:p>
        </w:tc>
      </w:tr>
      <w:tr w:rsidR="002C2941" w14:paraId="3C2E8D8F" w14:textId="77777777">
        <w:trPr>
          <w:trHeight w:val="474"/>
        </w:trPr>
        <w:tc>
          <w:tcPr>
            <w:tcW w:w="2624" w:type="dxa"/>
          </w:tcPr>
          <w:p w14:paraId="1B474105" w14:textId="77777777" w:rsidR="002C2941" w:rsidRDefault="00BA3F21">
            <w:pPr>
              <w:pStyle w:val="TableParagraph"/>
              <w:spacing w:line="206" w:lineRule="exact"/>
              <w:ind w:left="105"/>
              <w:rPr>
                <w:sz w:val="18"/>
              </w:rPr>
            </w:pPr>
            <w:r>
              <w:rPr>
                <w:sz w:val="18"/>
                <w:szCs w:val="18"/>
                <w:lang w:bidi="de-DE"/>
              </w:rPr>
              <w:t>Furaneol</w:t>
            </w:r>
          </w:p>
        </w:tc>
        <w:tc>
          <w:tcPr>
            <w:tcW w:w="1261" w:type="dxa"/>
          </w:tcPr>
          <w:p w14:paraId="179620EE" w14:textId="77777777" w:rsidR="002C2941" w:rsidRDefault="00BA3F21">
            <w:pPr>
              <w:pStyle w:val="TableParagraph"/>
              <w:spacing w:line="206" w:lineRule="exact"/>
              <w:ind w:left="107"/>
              <w:rPr>
                <w:sz w:val="18"/>
              </w:rPr>
            </w:pPr>
            <w:r>
              <w:rPr>
                <w:sz w:val="18"/>
                <w:szCs w:val="18"/>
                <w:lang w:bidi="de-DE"/>
              </w:rPr>
              <w:t>3658-77-3</w:t>
            </w:r>
          </w:p>
        </w:tc>
        <w:tc>
          <w:tcPr>
            <w:tcW w:w="1260" w:type="dxa"/>
          </w:tcPr>
          <w:p w14:paraId="757A0234" w14:textId="77777777" w:rsidR="002C2941" w:rsidRDefault="00BA3F21">
            <w:pPr>
              <w:pStyle w:val="TableParagraph"/>
              <w:spacing w:line="206" w:lineRule="exact"/>
              <w:ind w:right="318"/>
              <w:jc w:val="right"/>
              <w:rPr>
                <w:sz w:val="18"/>
              </w:rPr>
            </w:pPr>
            <w:r>
              <w:rPr>
                <w:sz w:val="18"/>
                <w:szCs w:val="18"/>
                <w:lang w:bidi="de-DE"/>
              </w:rPr>
              <w:t>222-908-8</w:t>
            </w:r>
          </w:p>
        </w:tc>
        <w:tc>
          <w:tcPr>
            <w:tcW w:w="3990" w:type="dxa"/>
          </w:tcPr>
          <w:p w14:paraId="56D4B227" w14:textId="3CF89FA9" w:rsidR="002C2941" w:rsidRDefault="00BA3F21" w:rsidP="00086F0C">
            <w:pPr>
              <w:pStyle w:val="TableParagraph"/>
              <w:spacing w:before="30"/>
              <w:ind w:left="150"/>
              <w:rPr>
                <w:sz w:val="18"/>
              </w:rPr>
            </w:pPr>
            <w:r w:rsidRPr="00ED041A">
              <w:rPr>
                <w:sz w:val="18"/>
                <w:szCs w:val="18"/>
                <w:lang w:bidi="de-DE"/>
              </w:rPr>
              <w:t xml:space="preserve">Acute Tox. 4: H302; </w:t>
            </w:r>
            <w:bookmarkStart w:id="1" w:name="_Hlk12627261"/>
            <w:r w:rsidR="00D5377A">
              <w:rPr>
                <w:sz w:val="18"/>
                <w:szCs w:val="18"/>
                <w:lang w:bidi="de-DE"/>
              </w:rPr>
              <w:t>Augenreizung</w:t>
            </w:r>
            <w:r w:rsidRPr="00ED041A">
              <w:rPr>
                <w:sz w:val="18"/>
                <w:szCs w:val="18"/>
                <w:lang w:bidi="de-DE"/>
              </w:rPr>
              <w:t xml:space="preserve"> </w:t>
            </w:r>
            <w:bookmarkEnd w:id="1"/>
            <w:r w:rsidRPr="00ED041A">
              <w:rPr>
                <w:sz w:val="18"/>
                <w:szCs w:val="18"/>
                <w:lang w:bidi="de-DE"/>
              </w:rPr>
              <w:t xml:space="preserve">2: H319; </w:t>
            </w:r>
            <w:r w:rsidR="00086F0C">
              <w:rPr>
                <w:sz w:val="18"/>
                <w:szCs w:val="18"/>
                <w:lang w:bidi="de-DE"/>
              </w:rPr>
              <w:t xml:space="preserve">Hautempfindlichkeit </w:t>
            </w:r>
            <w:r>
              <w:rPr>
                <w:sz w:val="18"/>
                <w:szCs w:val="18"/>
                <w:lang w:bidi="de-DE"/>
              </w:rPr>
              <w:t>1: H317</w:t>
            </w:r>
          </w:p>
        </w:tc>
        <w:tc>
          <w:tcPr>
            <w:tcW w:w="1123" w:type="dxa"/>
          </w:tcPr>
          <w:p w14:paraId="38C36CB7" w14:textId="77777777" w:rsidR="002C2941" w:rsidRDefault="00BA3F21">
            <w:pPr>
              <w:pStyle w:val="TableParagraph"/>
              <w:spacing w:line="206" w:lineRule="exact"/>
              <w:ind w:left="106"/>
              <w:rPr>
                <w:sz w:val="18"/>
              </w:rPr>
            </w:pPr>
            <w:r>
              <w:rPr>
                <w:sz w:val="18"/>
                <w:szCs w:val="18"/>
                <w:lang w:bidi="de-DE"/>
              </w:rPr>
              <w:t>0,1-0,9 %</w:t>
            </w:r>
          </w:p>
        </w:tc>
      </w:tr>
      <w:tr w:rsidR="002C2941" w14:paraId="6A277E98" w14:textId="77777777">
        <w:trPr>
          <w:trHeight w:val="714"/>
        </w:trPr>
        <w:tc>
          <w:tcPr>
            <w:tcW w:w="2624" w:type="dxa"/>
          </w:tcPr>
          <w:p w14:paraId="60F9820F" w14:textId="77777777" w:rsidR="002C2941" w:rsidRDefault="00BA3F21">
            <w:pPr>
              <w:pStyle w:val="TableParagraph"/>
              <w:spacing w:line="206" w:lineRule="exact"/>
              <w:ind w:left="105"/>
              <w:rPr>
                <w:sz w:val="18"/>
              </w:rPr>
            </w:pPr>
            <w:r>
              <w:rPr>
                <w:sz w:val="18"/>
                <w:szCs w:val="18"/>
                <w:lang w:bidi="de-DE"/>
              </w:rPr>
              <w:t>Limonen</w:t>
            </w:r>
          </w:p>
        </w:tc>
        <w:tc>
          <w:tcPr>
            <w:tcW w:w="1261" w:type="dxa"/>
          </w:tcPr>
          <w:p w14:paraId="5EFF74DB" w14:textId="77777777" w:rsidR="002C2941" w:rsidRDefault="00BA3F21">
            <w:pPr>
              <w:pStyle w:val="TableParagraph"/>
              <w:spacing w:line="206" w:lineRule="exact"/>
              <w:ind w:left="107"/>
              <w:rPr>
                <w:sz w:val="18"/>
              </w:rPr>
            </w:pPr>
            <w:r>
              <w:rPr>
                <w:sz w:val="18"/>
                <w:szCs w:val="18"/>
                <w:lang w:bidi="de-DE"/>
              </w:rPr>
              <w:t>138-86-3</w:t>
            </w:r>
          </w:p>
        </w:tc>
        <w:tc>
          <w:tcPr>
            <w:tcW w:w="1260" w:type="dxa"/>
          </w:tcPr>
          <w:p w14:paraId="0932D59F" w14:textId="77777777" w:rsidR="002C2941" w:rsidRDefault="00BA3F21">
            <w:pPr>
              <w:pStyle w:val="TableParagraph"/>
              <w:spacing w:line="206" w:lineRule="exact"/>
              <w:ind w:right="318"/>
              <w:jc w:val="right"/>
              <w:rPr>
                <w:sz w:val="18"/>
              </w:rPr>
            </w:pPr>
            <w:r>
              <w:rPr>
                <w:sz w:val="18"/>
                <w:szCs w:val="18"/>
                <w:lang w:bidi="de-DE"/>
              </w:rPr>
              <w:t>205-341-0</w:t>
            </w:r>
          </w:p>
        </w:tc>
        <w:tc>
          <w:tcPr>
            <w:tcW w:w="3990" w:type="dxa"/>
          </w:tcPr>
          <w:p w14:paraId="0DC606E3" w14:textId="74527A0A" w:rsidR="002C2941" w:rsidRDefault="003D2A4E" w:rsidP="00B11B08">
            <w:pPr>
              <w:pStyle w:val="TableParagraph"/>
              <w:spacing w:line="276" w:lineRule="auto"/>
              <w:ind w:left="107" w:right="120"/>
              <w:rPr>
                <w:sz w:val="18"/>
              </w:rPr>
            </w:pPr>
            <w:r w:rsidRPr="003D2A4E">
              <w:rPr>
                <w:sz w:val="18"/>
                <w:szCs w:val="18"/>
                <w:lang w:bidi="de-DE"/>
              </w:rPr>
              <w:t>Entzündbare Flüssigkeit</w:t>
            </w:r>
            <w:r>
              <w:rPr>
                <w:sz w:val="18"/>
                <w:szCs w:val="18"/>
                <w:lang w:bidi="de-DE"/>
              </w:rPr>
              <w:t xml:space="preserve"> </w:t>
            </w:r>
            <w:r w:rsidR="00BA3F21" w:rsidRPr="00ED041A">
              <w:rPr>
                <w:sz w:val="18"/>
                <w:szCs w:val="18"/>
                <w:lang w:bidi="de-DE"/>
              </w:rPr>
              <w:t xml:space="preserve">3: H226; </w:t>
            </w:r>
            <w:bookmarkStart w:id="2" w:name="_Hlk12627342"/>
            <w:r w:rsidR="00086F0C">
              <w:rPr>
                <w:sz w:val="18"/>
                <w:szCs w:val="18"/>
                <w:lang w:bidi="de-DE"/>
              </w:rPr>
              <w:t>Reizung der Haut</w:t>
            </w:r>
            <w:r w:rsidR="00086F0C" w:rsidRPr="00ED041A">
              <w:rPr>
                <w:sz w:val="18"/>
                <w:szCs w:val="18"/>
                <w:lang w:bidi="de-DE"/>
              </w:rPr>
              <w:t xml:space="preserve"> </w:t>
            </w:r>
            <w:bookmarkEnd w:id="2"/>
            <w:r w:rsidR="00BA3F21" w:rsidRPr="00ED041A">
              <w:rPr>
                <w:sz w:val="18"/>
                <w:szCs w:val="18"/>
                <w:lang w:bidi="de-DE"/>
              </w:rPr>
              <w:t>2: H315</w:t>
            </w:r>
            <w:r w:rsidR="00086F0C">
              <w:rPr>
                <w:sz w:val="18"/>
                <w:szCs w:val="18"/>
                <w:lang w:bidi="de-DE"/>
              </w:rPr>
              <w:t xml:space="preserve">, </w:t>
            </w:r>
            <w:bookmarkStart w:id="3" w:name="_Hlk12627357"/>
            <w:r w:rsidR="00086F0C">
              <w:rPr>
                <w:sz w:val="18"/>
                <w:szCs w:val="18"/>
                <w:lang w:bidi="de-DE"/>
              </w:rPr>
              <w:t>Hautempfindlichkeit</w:t>
            </w:r>
            <w:bookmarkEnd w:id="3"/>
            <w:r w:rsidR="00086F0C">
              <w:rPr>
                <w:sz w:val="18"/>
                <w:szCs w:val="18"/>
                <w:lang w:bidi="de-DE"/>
              </w:rPr>
              <w:t xml:space="preserve"> </w:t>
            </w:r>
            <w:r w:rsidR="00BA3F21" w:rsidRPr="00ED041A">
              <w:rPr>
                <w:sz w:val="18"/>
                <w:szCs w:val="18"/>
                <w:lang w:bidi="de-DE"/>
              </w:rPr>
              <w:t>1: H317; Aquati</w:t>
            </w:r>
            <w:r w:rsidR="00086F0C">
              <w:rPr>
                <w:sz w:val="18"/>
                <w:szCs w:val="18"/>
                <w:lang w:bidi="de-DE"/>
              </w:rPr>
              <w:t>sch</w:t>
            </w:r>
            <w:r w:rsidR="00BA3F21" w:rsidRPr="00ED041A">
              <w:rPr>
                <w:sz w:val="18"/>
                <w:szCs w:val="18"/>
                <w:lang w:bidi="de-DE"/>
              </w:rPr>
              <w:t xml:space="preserve"> A</w:t>
            </w:r>
            <w:r w:rsidR="00086F0C">
              <w:rPr>
                <w:sz w:val="18"/>
                <w:szCs w:val="18"/>
                <w:lang w:bidi="de-DE"/>
              </w:rPr>
              <w:t>k</w:t>
            </w:r>
            <w:r w:rsidR="00BA3F21" w:rsidRPr="00ED041A">
              <w:rPr>
                <w:sz w:val="18"/>
                <w:szCs w:val="18"/>
                <w:lang w:bidi="de-DE"/>
              </w:rPr>
              <w:t xml:space="preserve">ute 1: H400; </w:t>
            </w:r>
            <w:r w:rsidR="00086F0C">
              <w:rPr>
                <w:sz w:val="18"/>
                <w:szCs w:val="18"/>
                <w:lang w:bidi="de-DE"/>
              </w:rPr>
              <w:t>Chronisch Aquatisch</w:t>
            </w:r>
            <w:r w:rsidR="00BA3F21">
              <w:rPr>
                <w:sz w:val="18"/>
                <w:szCs w:val="18"/>
                <w:lang w:bidi="de-DE"/>
              </w:rPr>
              <w:t xml:space="preserve"> 1: H410</w:t>
            </w:r>
          </w:p>
        </w:tc>
        <w:tc>
          <w:tcPr>
            <w:tcW w:w="1123" w:type="dxa"/>
          </w:tcPr>
          <w:p w14:paraId="0102F96D" w14:textId="77777777" w:rsidR="002C2941" w:rsidRDefault="00BA3F21">
            <w:pPr>
              <w:pStyle w:val="TableParagraph"/>
              <w:spacing w:line="206" w:lineRule="exact"/>
              <w:ind w:left="106"/>
              <w:rPr>
                <w:sz w:val="18"/>
              </w:rPr>
            </w:pPr>
            <w:r>
              <w:rPr>
                <w:sz w:val="18"/>
                <w:szCs w:val="18"/>
                <w:lang w:bidi="de-DE"/>
              </w:rPr>
              <w:t>0,1-0,2 %</w:t>
            </w:r>
          </w:p>
        </w:tc>
      </w:tr>
    </w:tbl>
    <w:p w14:paraId="08308FAC" w14:textId="77777777" w:rsidR="002C2941" w:rsidRDefault="00BA3F21">
      <w:pPr>
        <w:spacing w:before="128"/>
        <w:ind w:left="375"/>
        <w:rPr>
          <w:b/>
          <w:sz w:val="18"/>
        </w:rPr>
      </w:pPr>
      <w:r>
        <w:rPr>
          <w:b/>
          <w:sz w:val="18"/>
          <w:szCs w:val="18"/>
          <w:lang w:bidi="de-DE"/>
        </w:rPr>
        <w:t>Nicht gefährliche Bestandteile:</w:t>
      </w:r>
    </w:p>
    <w:p w14:paraId="4A04817D" w14:textId="77777777" w:rsidR="002C2941" w:rsidRDefault="002C2941">
      <w:pPr>
        <w:pStyle w:val="BodyText"/>
        <w:spacing w:before="8" w:after="1"/>
        <w:rPr>
          <w:b/>
          <w:sz w:val="11"/>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
        <w:gridCol w:w="2623"/>
        <w:gridCol w:w="1260"/>
        <w:gridCol w:w="1259"/>
        <w:gridCol w:w="3989"/>
        <w:gridCol w:w="1127"/>
        <w:gridCol w:w="325"/>
      </w:tblGrid>
      <w:tr w:rsidR="002C2941" w14:paraId="75B6CFBD" w14:textId="77777777">
        <w:trPr>
          <w:trHeight w:val="285"/>
        </w:trPr>
        <w:tc>
          <w:tcPr>
            <w:tcW w:w="259" w:type="dxa"/>
            <w:vMerge w:val="restart"/>
            <w:tcBorders>
              <w:top w:val="nil"/>
              <w:left w:val="nil"/>
            </w:tcBorders>
          </w:tcPr>
          <w:p w14:paraId="29E8879B" w14:textId="77777777" w:rsidR="002C2941" w:rsidRDefault="002C2941">
            <w:pPr>
              <w:pStyle w:val="TableParagraph"/>
              <w:rPr>
                <w:rFonts w:ascii="Times New Roman"/>
                <w:sz w:val="18"/>
              </w:rPr>
            </w:pPr>
          </w:p>
        </w:tc>
        <w:tc>
          <w:tcPr>
            <w:tcW w:w="2623" w:type="dxa"/>
          </w:tcPr>
          <w:p w14:paraId="58A70E10" w14:textId="77777777" w:rsidR="002C2941" w:rsidRDefault="00BA3F21" w:rsidP="00723E00">
            <w:pPr>
              <w:pStyle w:val="TableParagraph"/>
              <w:spacing w:before="23"/>
              <w:jc w:val="center"/>
              <w:rPr>
                <w:b/>
                <w:sz w:val="18"/>
              </w:rPr>
            </w:pPr>
            <w:r>
              <w:rPr>
                <w:b/>
                <w:sz w:val="18"/>
                <w:szCs w:val="18"/>
                <w:lang w:bidi="de-DE"/>
              </w:rPr>
              <w:t>Stoffe</w:t>
            </w:r>
          </w:p>
        </w:tc>
        <w:tc>
          <w:tcPr>
            <w:tcW w:w="1260" w:type="dxa"/>
          </w:tcPr>
          <w:p w14:paraId="1BD363F7" w14:textId="77777777" w:rsidR="002C2941" w:rsidRDefault="00BA3F21">
            <w:pPr>
              <w:pStyle w:val="TableParagraph"/>
              <w:spacing w:before="23"/>
              <w:ind w:left="269"/>
              <w:rPr>
                <w:b/>
                <w:sz w:val="18"/>
              </w:rPr>
            </w:pPr>
            <w:r>
              <w:rPr>
                <w:b/>
                <w:sz w:val="18"/>
                <w:szCs w:val="18"/>
                <w:lang w:bidi="de-DE"/>
              </w:rPr>
              <w:t>CAS-Nr.</w:t>
            </w:r>
          </w:p>
        </w:tc>
        <w:tc>
          <w:tcPr>
            <w:tcW w:w="1259" w:type="dxa"/>
          </w:tcPr>
          <w:p w14:paraId="17AEC0A4" w14:textId="77777777" w:rsidR="002C2941" w:rsidRDefault="00BA3F21">
            <w:pPr>
              <w:pStyle w:val="TableParagraph"/>
              <w:spacing w:before="23"/>
              <w:ind w:left="334"/>
              <w:rPr>
                <w:b/>
                <w:sz w:val="18"/>
              </w:rPr>
            </w:pPr>
            <w:r>
              <w:rPr>
                <w:b/>
                <w:sz w:val="18"/>
                <w:szCs w:val="18"/>
                <w:lang w:bidi="de-DE"/>
              </w:rPr>
              <w:t>EG-Nr.</w:t>
            </w:r>
          </w:p>
        </w:tc>
        <w:tc>
          <w:tcPr>
            <w:tcW w:w="3989" w:type="dxa"/>
          </w:tcPr>
          <w:p w14:paraId="2621191D" w14:textId="77777777" w:rsidR="002C2941" w:rsidRDefault="00BA3F21" w:rsidP="00723E00">
            <w:pPr>
              <w:pStyle w:val="TableParagraph"/>
              <w:spacing w:before="23"/>
              <w:jc w:val="center"/>
              <w:rPr>
                <w:b/>
                <w:sz w:val="18"/>
              </w:rPr>
            </w:pPr>
            <w:r>
              <w:rPr>
                <w:b/>
                <w:sz w:val="18"/>
                <w:szCs w:val="18"/>
                <w:lang w:bidi="de-DE"/>
              </w:rPr>
              <w:t>Einstufung gemäß Verordnung (EG) Nr. 1272/2008 (CLP)</w:t>
            </w:r>
          </w:p>
        </w:tc>
        <w:tc>
          <w:tcPr>
            <w:tcW w:w="1127" w:type="dxa"/>
          </w:tcPr>
          <w:p w14:paraId="5ECD3697" w14:textId="77777777" w:rsidR="002C2941" w:rsidRDefault="00BA3F21">
            <w:pPr>
              <w:pStyle w:val="TableParagraph"/>
              <w:spacing w:before="23"/>
              <w:ind w:left="235"/>
              <w:rPr>
                <w:b/>
                <w:sz w:val="18"/>
              </w:rPr>
            </w:pPr>
            <w:r>
              <w:rPr>
                <w:b/>
                <w:sz w:val="18"/>
                <w:szCs w:val="18"/>
                <w:lang w:bidi="de-DE"/>
              </w:rPr>
              <w:t>Gehalt (%)</w:t>
            </w:r>
          </w:p>
        </w:tc>
        <w:tc>
          <w:tcPr>
            <w:tcW w:w="325" w:type="dxa"/>
            <w:vMerge w:val="restart"/>
            <w:tcBorders>
              <w:top w:val="nil"/>
              <w:right w:val="nil"/>
            </w:tcBorders>
          </w:tcPr>
          <w:p w14:paraId="01B41C85" w14:textId="77777777" w:rsidR="002C2941" w:rsidRDefault="002C2941">
            <w:pPr>
              <w:pStyle w:val="TableParagraph"/>
              <w:rPr>
                <w:rFonts w:ascii="Times New Roman"/>
                <w:sz w:val="18"/>
              </w:rPr>
            </w:pPr>
          </w:p>
        </w:tc>
      </w:tr>
      <w:tr w:rsidR="002C2941" w14:paraId="62ACDE6F" w14:textId="77777777">
        <w:trPr>
          <w:trHeight w:val="287"/>
        </w:trPr>
        <w:tc>
          <w:tcPr>
            <w:tcW w:w="259" w:type="dxa"/>
            <w:vMerge/>
            <w:tcBorders>
              <w:top w:val="nil"/>
              <w:left w:val="nil"/>
            </w:tcBorders>
          </w:tcPr>
          <w:p w14:paraId="014C7310" w14:textId="77777777" w:rsidR="002C2941" w:rsidRDefault="002C2941">
            <w:pPr>
              <w:rPr>
                <w:sz w:val="2"/>
                <w:szCs w:val="2"/>
              </w:rPr>
            </w:pPr>
          </w:p>
        </w:tc>
        <w:tc>
          <w:tcPr>
            <w:tcW w:w="2623" w:type="dxa"/>
          </w:tcPr>
          <w:p w14:paraId="6CE6D87E" w14:textId="77777777" w:rsidR="002C2941" w:rsidRDefault="00BA3F21">
            <w:pPr>
              <w:pStyle w:val="TableParagraph"/>
              <w:spacing w:line="206" w:lineRule="exact"/>
              <w:ind w:left="105"/>
              <w:rPr>
                <w:sz w:val="18"/>
              </w:rPr>
            </w:pPr>
            <w:r>
              <w:rPr>
                <w:sz w:val="18"/>
                <w:szCs w:val="18"/>
                <w:lang w:bidi="de-DE"/>
              </w:rPr>
              <w:t>Glycerin</w:t>
            </w:r>
          </w:p>
        </w:tc>
        <w:tc>
          <w:tcPr>
            <w:tcW w:w="1260" w:type="dxa"/>
          </w:tcPr>
          <w:p w14:paraId="6F0C5601" w14:textId="77777777" w:rsidR="002C2941" w:rsidRDefault="00BA3F21">
            <w:pPr>
              <w:pStyle w:val="TableParagraph"/>
              <w:spacing w:line="206" w:lineRule="exact"/>
              <w:ind w:left="108"/>
              <w:rPr>
                <w:sz w:val="18"/>
              </w:rPr>
            </w:pPr>
            <w:r>
              <w:rPr>
                <w:sz w:val="18"/>
                <w:szCs w:val="18"/>
                <w:lang w:bidi="de-DE"/>
              </w:rPr>
              <w:t>56-81-5</w:t>
            </w:r>
          </w:p>
        </w:tc>
        <w:tc>
          <w:tcPr>
            <w:tcW w:w="1259" w:type="dxa"/>
          </w:tcPr>
          <w:p w14:paraId="474C4FE3" w14:textId="77777777" w:rsidR="002C2941" w:rsidRDefault="00BA3F21">
            <w:pPr>
              <w:pStyle w:val="TableParagraph"/>
              <w:spacing w:line="206" w:lineRule="exact"/>
              <w:ind w:left="109"/>
              <w:rPr>
                <w:sz w:val="18"/>
              </w:rPr>
            </w:pPr>
            <w:r>
              <w:rPr>
                <w:sz w:val="18"/>
                <w:szCs w:val="18"/>
                <w:lang w:bidi="de-DE"/>
              </w:rPr>
              <w:t>200-280-5</w:t>
            </w:r>
          </w:p>
        </w:tc>
        <w:tc>
          <w:tcPr>
            <w:tcW w:w="3989" w:type="dxa"/>
          </w:tcPr>
          <w:p w14:paraId="55A1841E" w14:textId="77777777" w:rsidR="002C2941" w:rsidRDefault="00BA3F21">
            <w:pPr>
              <w:pStyle w:val="TableParagraph"/>
              <w:spacing w:line="206" w:lineRule="exact"/>
              <w:ind w:left="110"/>
              <w:rPr>
                <w:sz w:val="18"/>
              </w:rPr>
            </w:pPr>
            <w:r>
              <w:rPr>
                <w:sz w:val="18"/>
                <w:szCs w:val="18"/>
                <w:lang w:bidi="de-DE"/>
              </w:rPr>
              <w:t>Nicht-klassifizierter Stoff gemäß WEL</w:t>
            </w:r>
          </w:p>
        </w:tc>
        <w:tc>
          <w:tcPr>
            <w:tcW w:w="1127" w:type="dxa"/>
          </w:tcPr>
          <w:p w14:paraId="305645C5" w14:textId="77777777" w:rsidR="002C2941" w:rsidRDefault="00BA3F21">
            <w:pPr>
              <w:pStyle w:val="TableParagraph"/>
              <w:spacing w:line="206" w:lineRule="exact"/>
              <w:ind w:left="110"/>
              <w:rPr>
                <w:sz w:val="18"/>
              </w:rPr>
            </w:pPr>
            <w:r>
              <w:rPr>
                <w:sz w:val="18"/>
                <w:szCs w:val="18"/>
                <w:lang w:bidi="de-DE"/>
              </w:rPr>
              <w:t>60-80 %</w:t>
            </w:r>
          </w:p>
        </w:tc>
        <w:tc>
          <w:tcPr>
            <w:tcW w:w="325" w:type="dxa"/>
            <w:vMerge/>
            <w:tcBorders>
              <w:top w:val="nil"/>
              <w:right w:val="nil"/>
            </w:tcBorders>
          </w:tcPr>
          <w:p w14:paraId="78BF6C5B" w14:textId="77777777" w:rsidR="002C2941" w:rsidRDefault="002C2941">
            <w:pPr>
              <w:rPr>
                <w:sz w:val="2"/>
                <w:szCs w:val="2"/>
              </w:rPr>
            </w:pPr>
          </w:p>
        </w:tc>
      </w:tr>
      <w:tr w:rsidR="002C2941" w14:paraId="0870D5CA" w14:textId="77777777">
        <w:trPr>
          <w:trHeight w:val="287"/>
        </w:trPr>
        <w:tc>
          <w:tcPr>
            <w:tcW w:w="259" w:type="dxa"/>
            <w:vMerge/>
            <w:tcBorders>
              <w:top w:val="nil"/>
              <w:left w:val="nil"/>
            </w:tcBorders>
          </w:tcPr>
          <w:p w14:paraId="1CDE4070" w14:textId="77777777" w:rsidR="002C2941" w:rsidRDefault="002C2941">
            <w:pPr>
              <w:rPr>
                <w:sz w:val="2"/>
                <w:szCs w:val="2"/>
              </w:rPr>
            </w:pPr>
          </w:p>
        </w:tc>
        <w:tc>
          <w:tcPr>
            <w:tcW w:w="2623" w:type="dxa"/>
          </w:tcPr>
          <w:p w14:paraId="155AC2AF" w14:textId="77777777" w:rsidR="002C2941" w:rsidRDefault="00BA3F21">
            <w:pPr>
              <w:pStyle w:val="TableParagraph"/>
              <w:spacing w:line="206" w:lineRule="exact"/>
              <w:ind w:left="105"/>
              <w:rPr>
                <w:sz w:val="18"/>
              </w:rPr>
            </w:pPr>
            <w:r>
              <w:rPr>
                <w:sz w:val="18"/>
                <w:szCs w:val="18"/>
                <w:lang w:bidi="de-DE"/>
              </w:rPr>
              <w:t>Propylenglykol</w:t>
            </w:r>
          </w:p>
        </w:tc>
        <w:tc>
          <w:tcPr>
            <w:tcW w:w="1260" w:type="dxa"/>
          </w:tcPr>
          <w:p w14:paraId="55EB7DAD" w14:textId="77777777" w:rsidR="002C2941" w:rsidRDefault="00BA3F21">
            <w:pPr>
              <w:pStyle w:val="TableParagraph"/>
              <w:spacing w:line="206" w:lineRule="exact"/>
              <w:ind w:left="108"/>
              <w:rPr>
                <w:sz w:val="18"/>
              </w:rPr>
            </w:pPr>
            <w:r>
              <w:rPr>
                <w:sz w:val="18"/>
                <w:szCs w:val="18"/>
                <w:lang w:bidi="de-DE"/>
              </w:rPr>
              <w:t>57-55-6</w:t>
            </w:r>
          </w:p>
        </w:tc>
        <w:tc>
          <w:tcPr>
            <w:tcW w:w="1259" w:type="dxa"/>
          </w:tcPr>
          <w:p w14:paraId="46414857" w14:textId="77777777" w:rsidR="002C2941" w:rsidRDefault="00BA3F21">
            <w:pPr>
              <w:pStyle w:val="TableParagraph"/>
              <w:spacing w:line="206" w:lineRule="exact"/>
              <w:ind w:left="109"/>
              <w:rPr>
                <w:sz w:val="18"/>
              </w:rPr>
            </w:pPr>
            <w:r>
              <w:rPr>
                <w:sz w:val="18"/>
                <w:szCs w:val="18"/>
                <w:lang w:bidi="de-DE"/>
              </w:rPr>
              <w:t>200-338-0</w:t>
            </w:r>
          </w:p>
        </w:tc>
        <w:tc>
          <w:tcPr>
            <w:tcW w:w="3989" w:type="dxa"/>
          </w:tcPr>
          <w:p w14:paraId="5180FA0F" w14:textId="77777777" w:rsidR="002C2941" w:rsidRDefault="00BA3F21">
            <w:pPr>
              <w:pStyle w:val="TableParagraph"/>
              <w:spacing w:line="206" w:lineRule="exact"/>
              <w:ind w:left="110"/>
              <w:rPr>
                <w:sz w:val="18"/>
              </w:rPr>
            </w:pPr>
            <w:r>
              <w:rPr>
                <w:sz w:val="18"/>
                <w:szCs w:val="18"/>
                <w:lang w:bidi="de-DE"/>
              </w:rPr>
              <w:t>Nicht-klassifizierter Stoff gemäß WEL</w:t>
            </w:r>
          </w:p>
        </w:tc>
        <w:tc>
          <w:tcPr>
            <w:tcW w:w="1127" w:type="dxa"/>
          </w:tcPr>
          <w:p w14:paraId="5C060417" w14:textId="77777777" w:rsidR="002C2941" w:rsidRDefault="00BA3F21">
            <w:pPr>
              <w:pStyle w:val="TableParagraph"/>
              <w:spacing w:line="206" w:lineRule="exact"/>
              <w:ind w:left="110"/>
              <w:rPr>
                <w:sz w:val="18"/>
              </w:rPr>
            </w:pPr>
            <w:r>
              <w:rPr>
                <w:sz w:val="18"/>
                <w:szCs w:val="18"/>
                <w:lang w:bidi="de-DE"/>
              </w:rPr>
              <w:t>20-40 %</w:t>
            </w:r>
          </w:p>
        </w:tc>
        <w:tc>
          <w:tcPr>
            <w:tcW w:w="325" w:type="dxa"/>
            <w:vMerge/>
            <w:tcBorders>
              <w:top w:val="nil"/>
              <w:right w:val="nil"/>
            </w:tcBorders>
          </w:tcPr>
          <w:p w14:paraId="6DD7BCBF" w14:textId="77777777" w:rsidR="002C2941" w:rsidRDefault="002C2941">
            <w:pPr>
              <w:rPr>
                <w:sz w:val="2"/>
                <w:szCs w:val="2"/>
              </w:rPr>
            </w:pPr>
          </w:p>
        </w:tc>
      </w:tr>
      <w:tr w:rsidR="002C2941" w14:paraId="1388A509" w14:textId="77777777">
        <w:trPr>
          <w:trHeight w:val="287"/>
        </w:trPr>
        <w:tc>
          <w:tcPr>
            <w:tcW w:w="259" w:type="dxa"/>
            <w:vMerge/>
            <w:tcBorders>
              <w:top w:val="nil"/>
              <w:left w:val="nil"/>
            </w:tcBorders>
          </w:tcPr>
          <w:p w14:paraId="6BC65729" w14:textId="77777777" w:rsidR="002C2941" w:rsidRDefault="002C2941">
            <w:pPr>
              <w:rPr>
                <w:sz w:val="2"/>
                <w:szCs w:val="2"/>
              </w:rPr>
            </w:pPr>
          </w:p>
        </w:tc>
        <w:tc>
          <w:tcPr>
            <w:tcW w:w="2623" w:type="dxa"/>
          </w:tcPr>
          <w:p w14:paraId="330AA340" w14:textId="77777777" w:rsidR="002C2941" w:rsidRDefault="00BA3F21">
            <w:pPr>
              <w:pStyle w:val="TableParagraph"/>
              <w:spacing w:line="206" w:lineRule="exact"/>
              <w:ind w:left="105"/>
              <w:rPr>
                <w:sz w:val="18"/>
              </w:rPr>
            </w:pPr>
            <w:r>
              <w:rPr>
                <w:sz w:val="18"/>
                <w:szCs w:val="18"/>
                <w:lang w:bidi="de-DE"/>
              </w:rPr>
              <w:t>Menthol</w:t>
            </w:r>
          </w:p>
        </w:tc>
        <w:tc>
          <w:tcPr>
            <w:tcW w:w="1260" w:type="dxa"/>
          </w:tcPr>
          <w:p w14:paraId="3A25A2B2" w14:textId="77777777" w:rsidR="002C2941" w:rsidRDefault="00BA3F21">
            <w:pPr>
              <w:pStyle w:val="TableParagraph"/>
              <w:spacing w:line="206" w:lineRule="exact"/>
              <w:ind w:left="108"/>
              <w:rPr>
                <w:sz w:val="18"/>
              </w:rPr>
            </w:pPr>
            <w:r>
              <w:rPr>
                <w:sz w:val="18"/>
                <w:szCs w:val="18"/>
                <w:lang w:bidi="de-DE"/>
              </w:rPr>
              <w:t>89-78-1</w:t>
            </w:r>
          </w:p>
        </w:tc>
        <w:tc>
          <w:tcPr>
            <w:tcW w:w="1259" w:type="dxa"/>
          </w:tcPr>
          <w:p w14:paraId="50DF5557" w14:textId="77777777" w:rsidR="002C2941" w:rsidRDefault="00BA3F21">
            <w:pPr>
              <w:pStyle w:val="TableParagraph"/>
              <w:spacing w:line="206" w:lineRule="exact"/>
              <w:ind w:left="109"/>
              <w:rPr>
                <w:sz w:val="18"/>
              </w:rPr>
            </w:pPr>
            <w:r>
              <w:rPr>
                <w:sz w:val="18"/>
                <w:szCs w:val="18"/>
                <w:lang w:bidi="de-DE"/>
              </w:rPr>
              <w:t>216-074-4</w:t>
            </w:r>
          </w:p>
        </w:tc>
        <w:tc>
          <w:tcPr>
            <w:tcW w:w="3989" w:type="dxa"/>
          </w:tcPr>
          <w:p w14:paraId="22D9B9CF" w14:textId="2E329AAC" w:rsidR="002C2941" w:rsidRDefault="00D5377A">
            <w:pPr>
              <w:pStyle w:val="TableParagraph"/>
              <w:spacing w:line="206" w:lineRule="exact"/>
              <w:ind w:left="110"/>
              <w:rPr>
                <w:sz w:val="18"/>
              </w:rPr>
            </w:pPr>
            <w:r>
              <w:rPr>
                <w:sz w:val="18"/>
                <w:szCs w:val="18"/>
                <w:lang w:bidi="de-DE"/>
              </w:rPr>
              <w:t>Reizung der Haut</w:t>
            </w:r>
            <w:r w:rsidR="00BA3F21" w:rsidRPr="00ED041A">
              <w:rPr>
                <w:sz w:val="18"/>
                <w:szCs w:val="18"/>
                <w:lang w:bidi="de-DE"/>
              </w:rPr>
              <w:t xml:space="preserve"> 2: H315; </w:t>
            </w:r>
            <w:r>
              <w:rPr>
                <w:sz w:val="18"/>
                <w:szCs w:val="18"/>
                <w:lang w:bidi="de-DE"/>
              </w:rPr>
              <w:t>Augenreizung</w:t>
            </w:r>
            <w:r w:rsidRPr="00ED041A">
              <w:rPr>
                <w:sz w:val="18"/>
                <w:szCs w:val="18"/>
                <w:lang w:bidi="de-DE"/>
              </w:rPr>
              <w:t xml:space="preserve"> </w:t>
            </w:r>
            <w:r w:rsidR="00BA3F21" w:rsidRPr="00ED041A">
              <w:rPr>
                <w:sz w:val="18"/>
                <w:szCs w:val="18"/>
                <w:lang w:bidi="de-DE"/>
              </w:rPr>
              <w:t>2: H319</w:t>
            </w:r>
          </w:p>
        </w:tc>
        <w:tc>
          <w:tcPr>
            <w:tcW w:w="1127" w:type="dxa"/>
          </w:tcPr>
          <w:p w14:paraId="15B9ED74" w14:textId="77777777" w:rsidR="002C2941" w:rsidRDefault="00BA3F21">
            <w:pPr>
              <w:pStyle w:val="TableParagraph"/>
              <w:spacing w:line="206" w:lineRule="exact"/>
              <w:ind w:left="110"/>
              <w:rPr>
                <w:sz w:val="18"/>
              </w:rPr>
            </w:pPr>
            <w:r>
              <w:rPr>
                <w:sz w:val="18"/>
                <w:szCs w:val="18"/>
                <w:lang w:bidi="de-DE"/>
              </w:rPr>
              <w:t>1-5 %</w:t>
            </w:r>
          </w:p>
        </w:tc>
        <w:tc>
          <w:tcPr>
            <w:tcW w:w="325" w:type="dxa"/>
            <w:vMerge/>
            <w:tcBorders>
              <w:top w:val="nil"/>
              <w:right w:val="nil"/>
            </w:tcBorders>
          </w:tcPr>
          <w:p w14:paraId="18D737E9" w14:textId="77777777" w:rsidR="002C2941" w:rsidRDefault="002C2941">
            <w:pPr>
              <w:rPr>
                <w:sz w:val="2"/>
                <w:szCs w:val="2"/>
              </w:rPr>
            </w:pPr>
          </w:p>
        </w:tc>
      </w:tr>
      <w:tr w:rsidR="002C2941" w14:paraId="169EF2C7" w14:textId="77777777">
        <w:trPr>
          <w:trHeight w:val="285"/>
        </w:trPr>
        <w:tc>
          <w:tcPr>
            <w:tcW w:w="259" w:type="dxa"/>
            <w:vMerge/>
            <w:tcBorders>
              <w:top w:val="nil"/>
              <w:left w:val="nil"/>
            </w:tcBorders>
          </w:tcPr>
          <w:p w14:paraId="7C30175E" w14:textId="77777777" w:rsidR="002C2941" w:rsidRDefault="002C2941">
            <w:pPr>
              <w:rPr>
                <w:sz w:val="2"/>
                <w:szCs w:val="2"/>
              </w:rPr>
            </w:pPr>
          </w:p>
        </w:tc>
        <w:tc>
          <w:tcPr>
            <w:tcW w:w="2623" w:type="dxa"/>
          </w:tcPr>
          <w:p w14:paraId="5BFD6DD4" w14:textId="77777777" w:rsidR="002C2941" w:rsidRDefault="00BA3F21">
            <w:pPr>
              <w:pStyle w:val="TableParagraph"/>
              <w:spacing w:line="206" w:lineRule="exact"/>
              <w:ind w:left="105"/>
              <w:rPr>
                <w:sz w:val="18"/>
              </w:rPr>
            </w:pPr>
            <w:r>
              <w:rPr>
                <w:sz w:val="18"/>
                <w:szCs w:val="18"/>
                <w:lang w:bidi="de-DE"/>
              </w:rPr>
              <w:t>Ethanol</w:t>
            </w:r>
          </w:p>
        </w:tc>
        <w:tc>
          <w:tcPr>
            <w:tcW w:w="1260" w:type="dxa"/>
          </w:tcPr>
          <w:p w14:paraId="246B4173" w14:textId="77777777" w:rsidR="002C2941" w:rsidRDefault="00BA3F21">
            <w:pPr>
              <w:pStyle w:val="TableParagraph"/>
              <w:spacing w:line="206" w:lineRule="exact"/>
              <w:ind w:left="108"/>
              <w:rPr>
                <w:sz w:val="18"/>
              </w:rPr>
            </w:pPr>
            <w:r>
              <w:rPr>
                <w:sz w:val="18"/>
                <w:szCs w:val="18"/>
                <w:lang w:bidi="de-DE"/>
              </w:rPr>
              <w:t>64-17-3</w:t>
            </w:r>
          </w:p>
        </w:tc>
        <w:tc>
          <w:tcPr>
            <w:tcW w:w="1259" w:type="dxa"/>
          </w:tcPr>
          <w:p w14:paraId="41BA8DAD" w14:textId="77777777" w:rsidR="002C2941" w:rsidRDefault="00BA3F21">
            <w:pPr>
              <w:pStyle w:val="TableParagraph"/>
              <w:spacing w:line="206" w:lineRule="exact"/>
              <w:ind w:left="109"/>
              <w:rPr>
                <w:sz w:val="18"/>
              </w:rPr>
            </w:pPr>
            <w:r>
              <w:rPr>
                <w:sz w:val="18"/>
                <w:szCs w:val="18"/>
                <w:lang w:bidi="de-DE"/>
              </w:rPr>
              <w:t>200-578-6</w:t>
            </w:r>
          </w:p>
        </w:tc>
        <w:tc>
          <w:tcPr>
            <w:tcW w:w="3989" w:type="dxa"/>
          </w:tcPr>
          <w:p w14:paraId="2CDA08D4" w14:textId="59080AEE" w:rsidR="002C2941" w:rsidRDefault="003D2A4E">
            <w:pPr>
              <w:pStyle w:val="TableParagraph"/>
              <w:spacing w:line="206" w:lineRule="exact"/>
              <w:ind w:left="110"/>
              <w:rPr>
                <w:sz w:val="18"/>
              </w:rPr>
            </w:pPr>
            <w:r w:rsidRPr="003D2A4E">
              <w:rPr>
                <w:sz w:val="18"/>
                <w:szCs w:val="18"/>
                <w:lang w:bidi="de-DE"/>
              </w:rPr>
              <w:t>Entzündbare Flüssigkeit</w:t>
            </w:r>
            <w:r>
              <w:rPr>
                <w:sz w:val="18"/>
                <w:szCs w:val="18"/>
                <w:lang w:bidi="de-DE"/>
              </w:rPr>
              <w:t xml:space="preserve"> </w:t>
            </w:r>
            <w:r w:rsidR="00BA3F21">
              <w:rPr>
                <w:sz w:val="18"/>
                <w:szCs w:val="18"/>
                <w:lang w:bidi="de-DE"/>
              </w:rPr>
              <w:t>2: H225; Stoff gemäß WEL</w:t>
            </w:r>
          </w:p>
        </w:tc>
        <w:tc>
          <w:tcPr>
            <w:tcW w:w="1127" w:type="dxa"/>
          </w:tcPr>
          <w:p w14:paraId="439184D5" w14:textId="77777777" w:rsidR="002C2941" w:rsidRDefault="00BA3F21">
            <w:pPr>
              <w:pStyle w:val="TableParagraph"/>
              <w:spacing w:line="206" w:lineRule="exact"/>
              <w:ind w:left="110"/>
              <w:rPr>
                <w:sz w:val="18"/>
              </w:rPr>
            </w:pPr>
            <w:r>
              <w:rPr>
                <w:sz w:val="18"/>
                <w:szCs w:val="18"/>
                <w:lang w:bidi="de-DE"/>
              </w:rPr>
              <w:t>1-5 %</w:t>
            </w:r>
          </w:p>
        </w:tc>
        <w:tc>
          <w:tcPr>
            <w:tcW w:w="325" w:type="dxa"/>
            <w:vMerge/>
            <w:tcBorders>
              <w:top w:val="nil"/>
              <w:right w:val="nil"/>
            </w:tcBorders>
          </w:tcPr>
          <w:p w14:paraId="40A1B4B9" w14:textId="77777777" w:rsidR="002C2941" w:rsidRDefault="002C2941">
            <w:pPr>
              <w:rPr>
                <w:sz w:val="2"/>
                <w:szCs w:val="2"/>
              </w:rPr>
            </w:pPr>
          </w:p>
        </w:tc>
      </w:tr>
      <w:tr w:rsidR="002C2941" w14:paraId="020988A9" w14:textId="77777777">
        <w:trPr>
          <w:trHeight w:val="477"/>
        </w:trPr>
        <w:tc>
          <w:tcPr>
            <w:tcW w:w="259" w:type="dxa"/>
            <w:vMerge/>
            <w:tcBorders>
              <w:top w:val="nil"/>
              <w:left w:val="nil"/>
            </w:tcBorders>
          </w:tcPr>
          <w:p w14:paraId="6AD48067" w14:textId="77777777" w:rsidR="002C2941" w:rsidRDefault="002C2941">
            <w:pPr>
              <w:rPr>
                <w:sz w:val="2"/>
                <w:szCs w:val="2"/>
              </w:rPr>
            </w:pPr>
          </w:p>
        </w:tc>
        <w:tc>
          <w:tcPr>
            <w:tcW w:w="2623" w:type="dxa"/>
          </w:tcPr>
          <w:p w14:paraId="754ECD86" w14:textId="77777777" w:rsidR="002C2941" w:rsidRDefault="00BA3F21">
            <w:pPr>
              <w:pStyle w:val="TableParagraph"/>
              <w:spacing w:line="206" w:lineRule="exact"/>
              <w:ind w:left="105"/>
              <w:rPr>
                <w:sz w:val="18"/>
              </w:rPr>
            </w:pPr>
            <w:r>
              <w:rPr>
                <w:sz w:val="18"/>
                <w:szCs w:val="18"/>
                <w:lang w:bidi="de-DE"/>
              </w:rPr>
              <w:t>Allylhexanoat</w:t>
            </w:r>
          </w:p>
        </w:tc>
        <w:tc>
          <w:tcPr>
            <w:tcW w:w="1260" w:type="dxa"/>
          </w:tcPr>
          <w:p w14:paraId="6B2F9346" w14:textId="77777777" w:rsidR="002C2941" w:rsidRDefault="00BA3F21">
            <w:pPr>
              <w:pStyle w:val="TableParagraph"/>
              <w:spacing w:line="206" w:lineRule="exact"/>
              <w:ind w:left="108"/>
              <w:rPr>
                <w:sz w:val="18"/>
              </w:rPr>
            </w:pPr>
            <w:r>
              <w:rPr>
                <w:sz w:val="18"/>
                <w:szCs w:val="18"/>
                <w:lang w:bidi="de-DE"/>
              </w:rPr>
              <w:t>123-68-2</w:t>
            </w:r>
          </w:p>
        </w:tc>
        <w:tc>
          <w:tcPr>
            <w:tcW w:w="1259" w:type="dxa"/>
          </w:tcPr>
          <w:p w14:paraId="1B31DF8A" w14:textId="77777777" w:rsidR="002C2941" w:rsidRDefault="00BA3F21">
            <w:pPr>
              <w:pStyle w:val="TableParagraph"/>
              <w:spacing w:line="206" w:lineRule="exact"/>
              <w:ind w:left="109"/>
              <w:rPr>
                <w:sz w:val="18"/>
              </w:rPr>
            </w:pPr>
            <w:r>
              <w:rPr>
                <w:sz w:val="18"/>
                <w:szCs w:val="18"/>
                <w:lang w:bidi="de-DE"/>
              </w:rPr>
              <w:t>204-642-4</w:t>
            </w:r>
          </w:p>
        </w:tc>
        <w:tc>
          <w:tcPr>
            <w:tcW w:w="3989" w:type="dxa"/>
          </w:tcPr>
          <w:p w14:paraId="79F9695F" w14:textId="2D3B586C" w:rsidR="002C2941" w:rsidRDefault="00086F0C">
            <w:pPr>
              <w:pStyle w:val="TableParagraph"/>
              <w:spacing w:before="33"/>
              <w:ind w:left="110"/>
              <w:rPr>
                <w:sz w:val="18"/>
              </w:rPr>
            </w:pPr>
            <w:r w:rsidRPr="00086F0C">
              <w:rPr>
                <w:sz w:val="18"/>
                <w:szCs w:val="18"/>
                <w:lang w:bidi="de-DE"/>
              </w:rPr>
              <w:t>Akute To</w:t>
            </w:r>
            <w:r>
              <w:rPr>
                <w:sz w:val="18"/>
                <w:szCs w:val="18"/>
                <w:lang w:bidi="de-DE"/>
              </w:rPr>
              <w:t>x</w:t>
            </w:r>
            <w:r w:rsidR="00BA3F21">
              <w:rPr>
                <w:sz w:val="18"/>
                <w:szCs w:val="18"/>
                <w:lang w:bidi="de-DE"/>
              </w:rPr>
              <w:t xml:space="preserve">. 3: H301+H311+H331; </w:t>
            </w:r>
            <w:r w:rsidRPr="00ED041A">
              <w:rPr>
                <w:sz w:val="18"/>
                <w:szCs w:val="18"/>
                <w:lang w:bidi="de-DE"/>
              </w:rPr>
              <w:t>Aquati</w:t>
            </w:r>
            <w:r>
              <w:rPr>
                <w:sz w:val="18"/>
                <w:szCs w:val="18"/>
                <w:lang w:bidi="de-DE"/>
              </w:rPr>
              <w:t>sch</w:t>
            </w:r>
            <w:r w:rsidRPr="00ED041A">
              <w:rPr>
                <w:sz w:val="18"/>
                <w:szCs w:val="18"/>
                <w:lang w:bidi="de-DE"/>
              </w:rPr>
              <w:t xml:space="preserve"> A</w:t>
            </w:r>
            <w:r>
              <w:rPr>
                <w:sz w:val="18"/>
                <w:szCs w:val="18"/>
                <w:lang w:bidi="de-DE"/>
              </w:rPr>
              <w:t>k</w:t>
            </w:r>
            <w:r w:rsidRPr="00ED041A">
              <w:rPr>
                <w:sz w:val="18"/>
                <w:szCs w:val="18"/>
                <w:lang w:bidi="de-DE"/>
              </w:rPr>
              <w:t>ute</w:t>
            </w:r>
            <w:r w:rsidR="00BA3F21">
              <w:rPr>
                <w:sz w:val="18"/>
                <w:szCs w:val="18"/>
                <w:lang w:bidi="de-DE"/>
              </w:rPr>
              <w:t xml:space="preserve"> 1: H400; </w:t>
            </w:r>
            <w:r>
              <w:rPr>
                <w:sz w:val="18"/>
                <w:szCs w:val="18"/>
                <w:lang w:bidi="de-DE"/>
              </w:rPr>
              <w:t xml:space="preserve">Chronisch Aquatisch </w:t>
            </w:r>
            <w:r w:rsidR="00BA3F21">
              <w:rPr>
                <w:sz w:val="18"/>
                <w:szCs w:val="18"/>
                <w:lang w:bidi="de-DE"/>
              </w:rPr>
              <w:t>3: H412</w:t>
            </w:r>
          </w:p>
        </w:tc>
        <w:tc>
          <w:tcPr>
            <w:tcW w:w="1127" w:type="dxa"/>
          </w:tcPr>
          <w:p w14:paraId="704C5EDD" w14:textId="77777777" w:rsidR="002C2941" w:rsidRDefault="00BA3F21">
            <w:pPr>
              <w:pStyle w:val="TableParagraph"/>
              <w:spacing w:line="206" w:lineRule="exact"/>
              <w:ind w:left="110"/>
              <w:rPr>
                <w:sz w:val="18"/>
              </w:rPr>
            </w:pPr>
            <w:r>
              <w:rPr>
                <w:sz w:val="18"/>
                <w:szCs w:val="18"/>
                <w:lang w:bidi="de-DE"/>
              </w:rPr>
              <w:t>0,1-0,9 %</w:t>
            </w:r>
          </w:p>
        </w:tc>
        <w:tc>
          <w:tcPr>
            <w:tcW w:w="325" w:type="dxa"/>
            <w:vMerge/>
            <w:tcBorders>
              <w:top w:val="nil"/>
              <w:right w:val="nil"/>
            </w:tcBorders>
          </w:tcPr>
          <w:p w14:paraId="3CE04024" w14:textId="77777777" w:rsidR="002C2941" w:rsidRDefault="002C2941">
            <w:pPr>
              <w:rPr>
                <w:sz w:val="2"/>
                <w:szCs w:val="2"/>
              </w:rPr>
            </w:pPr>
          </w:p>
        </w:tc>
      </w:tr>
      <w:tr w:rsidR="002C2941" w14:paraId="16F61AA5" w14:textId="77777777">
        <w:trPr>
          <w:trHeight w:val="714"/>
        </w:trPr>
        <w:tc>
          <w:tcPr>
            <w:tcW w:w="259" w:type="dxa"/>
            <w:vMerge/>
            <w:tcBorders>
              <w:top w:val="nil"/>
              <w:left w:val="nil"/>
            </w:tcBorders>
          </w:tcPr>
          <w:p w14:paraId="42CC7E3B" w14:textId="77777777" w:rsidR="002C2941" w:rsidRDefault="002C2941">
            <w:pPr>
              <w:rPr>
                <w:sz w:val="2"/>
                <w:szCs w:val="2"/>
              </w:rPr>
            </w:pPr>
          </w:p>
        </w:tc>
        <w:tc>
          <w:tcPr>
            <w:tcW w:w="2623" w:type="dxa"/>
          </w:tcPr>
          <w:p w14:paraId="3A13782D" w14:textId="77777777" w:rsidR="002C2941" w:rsidRDefault="00BA3F21">
            <w:pPr>
              <w:pStyle w:val="TableParagraph"/>
              <w:spacing w:line="206" w:lineRule="exact"/>
              <w:ind w:left="105"/>
              <w:rPr>
                <w:sz w:val="18"/>
              </w:rPr>
            </w:pPr>
            <w:r>
              <w:rPr>
                <w:sz w:val="18"/>
                <w:szCs w:val="18"/>
                <w:lang w:bidi="de-DE"/>
              </w:rPr>
              <w:t>β-Myrcene</w:t>
            </w:r>
          </w:p>
        </w:tc>
        <w:tc>
          <w:tcPr>
            <w:tcW w:w="1260" w:type="dxa"/>
          </w:tcPr>
          <w:p w14:paraId="17F61F8E" w14:textId="77777777" w:rsidR="002C2941" w:rsidRDefault="00BA3F21">
            <w:pPr>
              <w:pStyle w:val="TableParagraph"/>
              <w:spacing w:line="206" w:lineRule="exact"/>
              <w:ind w:left="108"/>
              <w:rPr>
                <w:sz w:val="18"/>
              </w:rPr>
            </w:pPr>
            <w:r>
              <w:rPr>
                <w:sz w:val="18"/>
                <w:szCs w:val="18"/>
                <w:lang w:bidi="de-DE"/>
              </w:rPr>
              <w:t>123-35-3</w:t>
            </w:r>
          </w:p>
        </w:tc>
        <w:tc>
          <w:tcPr>
            <w:tcW w:w="1259" w:type="dxa"/>
          </w:tcPr>
          <w:p w14:paraId="58254FD2" w14:textId="77777777" w:rsidR="002C2941" w:rsidRDefault="00BA3F21">
            <w:pPr>
              <w:pStyle w:val="TableParagraph"/>
              <w:spacing w:line="206" w:lineRule="exact"/>
              <w:ind w:left="109"/>
              <w:rPr>
                <w:sz w:val="18"/>
              </w:rPr>
            </w:pPr>
            <w:r>
              <w:rPr>
                <w:sz w:val="18"/>
                <w:szCs w:val="18"/>
                <w:lang w:bidi="de-DE"/>
              </w:rPr>
              <w:t>204-622-5</w:t>
            </w:r>
          </w:p>
        </w:tc>
        <w:tc>
          <w:tcPr>
            <w:tcW w:w="3989" w:type="dxa"/>
          </w:tcPr>
          <w:p w14:paraId="2A73FED6" w14:textId="515AD756" w:rsidR="002C2941" w:rsidRDefault="003D2A4E" w:rsidP="00D5377A">
            <w:pPr>
              <w:pStyle w:val="TableParagraph"/>
              <w:spacing w:line="276" w:lineRule="auto"/>
              <w:ind w:left="110"/>
              <w:rPr>
                <w:sz w:val="18"/>
              </w:rPr>
            </w:pPr>
            <w:r w:rsidRPr="003D2A4E">
              <w:rPr>
                <w:sz w:val="18"/>
                <w:szCs w:val="18"/>
                <w:lang w:bidi="de-DE"/>
              </w:rPr>
              <w:t>Entzündbare Flüssigkeit</w:t>
            </w:r>
            <w:r>
              <w:rPr>
                <w:sz w:val="18"/>
                <w:szCs w:val="18"/>
                <w:lang w:bidi="de-DE"/>
              </w:rPr>
              <w:t xml:space="preserve"> </w:t>
            </w:r>
            <w:r w:rsidR="00BA3F21" w:rsidRPr="00ED041A">
              <w:rPr>
                <w:sz w:val="18"/>
                <w:szCs w:val="18"/>
                <w:lang w:bidi="de-DE"/>
              </w:rPr>
              <w:t xml:space="preserve">3: H226; </w:t>
            </w:r>
            <w:r w:rsidR="00086F0C">
              <w:rPr>
                <w:sz w:val="18"/>
                <w:szCs w:val="18"/>
                <w:lang w:bidi="de-DE"/>
              </w:rPr>
              <w:t>Reizung der Haut</w:t>
            </w:r>
            <w:r w:rsidR="00086F0C" w:rsidRPr="00ED041A">
              <w:rPr>
                <w:sz w:val="18"/>
                <w:szCs w:val="18"/>
                <w:lang w:bidi="de-DE"/>
              </w:rPr>
              <w:t xml:space="preserve"> </w:t>
            </w:r>
            <w:r w:rsidR="00BA3F21" w:rsidRPr="00ED041A">
              <w:rPr>
                <w:sz w:val="18"/>
                <w:szCs w:val="18"/>
                <w:lang w:bidi="de-DE"/>
              </w:rPr>
              <w:t xml:space="preserve">2: H315; </w:t>
            </w:r>
            <w:r w:rsidR="00D5377A">
              <w:rPr>
                <w:sz w:val="18"/>
                <w:szCs w:val="18"/>
                <w:lang w:bidi="de-DE"/>
              </w:rPr>
              <w:t>Augenreizung</w:t>
            </w:r>
            <w:r w:rsidR="00D5377A" w:rsidRPr="00ED041A">
              <w:rPr>
                <w:sz w:val="18"/>
                <w:szCs w:val="18"/>
                <w:lang w:bidi="de-DE"/>
              </w:rPr>
              <w:t xml:space="preserve"> </w:t>
            </w:r>
            <w:r w:rsidR="00BA3F21" w:rsidRPr="00ED041A">
              <w:rPr>
                <w:sz w:val="18"/>
                <w:szCs w:val="18"/>
                <w:lang w:bidi="de-DE"/>
              </w:rPr>
              <w:t xml:space="preserve">2: H319; Asp. Tox. 1: H304; </w:t>
            </w:r>
            <w:r w:rsidR="00086F0C" w:rsidRPr="00ED041A">
              <w:rPr>
                <w:sz w:val="18"/>
                <w:szCs w:val="18"/>
                <w:lang w:bidi="de-DE"/>
              </w:rPr>
              <w:t>Aquati</w:t>
            </w:r>
            <w:r w:rsidR="00086F0C">
              <w:rPr>
                <w:sz w:val="18"/>
                <w:szCs w:val="18"/>
                <w:lang w:bidi="de-DE"/>
              </w:rPr>
              <w:t>sch</w:t>
            </w:r>
            <w:r w:rsidR="00086F0C" w:rsidRPr="00ED041A">
              <w:rPr>
                <w:sz w:val="18"/>
                <w:szCs w:val="18"/>
                <w:lang w:bidi="de-DE"/>
              </w:rPr>
              <w:t xml:space="preserve"> A</w:t>
            </w:r>
            <w:r w:rsidR="00086F0C">
              <w:rPr>
                <w:sz w:val="18"/>
                <w:szCs w:val="18"/>
                <w:lang w:bidi="de-DE"/>
              </w:rPr>
              <w:t>k</w:t>
            </w:r>
            <w:r w:rsidR="00086F0C" w:rsidRPr="00ED041A">
              <w:rPr>
                <w:sz w:val="18"/>
                <w:szCs w:val="18"/>
                <w:lang w:bidi="de-DE"/>
              </w:rPr>
              <w:t xml:space="preserve">ute </w:t>
            </w:r>
            <w:r w:rsidR="00BA3F21" w:rsidRPr="00ED041A">
              <w:rPr>
                <w:sz w:val="18"/>
                <w:szCs w:val="18"/>
                <w:lang w:bidi="de-DE"/>
              </w:rPr>
              <w:t>1:</w:t>
            </w:r>
          </w:p>
          <w:p w14:paraId="3F041F86" w14:textId="3E097884" w:rsidR="002C2941" w:rsidRDefault="00BA3F21">
            <w:pPr>
              <w:pStyle w:val="TableParagraph"/>
              <w:spacing w:line="206" w:lineRule="exact"/>
              <w:ind w:left="110"/>
              <w:rPr>
                <w:sz w:val="18"/>
              </w:rPr>
            </w:pPr>
            <w:r>
              <w:rPr>
                <w:sz w:val="18"/>
                <w:szCs w:val="18"/>
                <w:lang w:bidi="de-DE"/>
              </w:rPr>
              <w:t xml:space="preserve">H400; </w:t>
            </w:r>
            <w:r w:rsidR="00086F0C">
              <w:rPr>
                <w:sz w:val="18"/>
                <w:szCs w:val="18"/>
                <w:lang w:bidi="de-DE"/>
              </w:rPr>
              <w:t xml:space="preserve">Chronisch Aquatisch </w:t>
            </w:r>
            <w:r>
              <w:rPr>
                <w:sz w:val="18"/>
                <w:szCs w:val="18"/>
                <w:lang w:bidi="de-DE"/>
              </w:rPr>
              <w:t>1: H410</w:t>
            </w:r>
          </w:p>
        </w:tc>
        <w:tc>
          <w:tcPr>
            <w:tcW w:w="1127" w:type="dxa"/>
          </w:tcPr>
          <w:p w14:paraId="1C3A31F9" w14:textId="77777777" w:rsidR="002C2941" w:rsidRDefault="00BA3F21">
            <w:pPr>
              <w:pStyle w:val="TableParagraph"/>
              <w:spacing w:line="206" w:lineRule="exact"/>
              <w:ind w:left="110"/>
              <w:rPr>
                <w:sz w:val="18"/>
              </w:rPr>
            </w:pPr>
            <w:r>
              <w:rPr>
                <w:sz w:val="18"/>
                <w:szCs w:val="18"/>
                <w:lang w:bidi="de-DE"/>
              </w:rPr>
              <w:t>0,1-0,9 %</w:t>
            </w:r>
          </w:p>
        </w:tc>
        <w:tc>
          <w:tcPr>
            <w:tcW w:w="325" w:type="dxa"/>
            <w:vMerge/>
            <w:tcBorders>
              <w:top w:val="nil"/>
              <w:right w:val="nil"/>
            </w:tcBorders>
          </w:tcPr>
          <w:p w14:paraId="7F9BCC35" w14:textId="77777777" w:rsidR="002C2941" w:rsidRDefault="002C2941">
            <w:pPr>
              <w:rPr>
                <w:sz w:val="2"/>
                <w:szCs w:val="2"/>
              </w:rPr>
            </w:pPr>
          </w:p>
        </w:tc>
      </w:tr>
      <w:tr w:rsidR="002C2941" w14:paraId="125BA045" w14:textId="77777777">
        <w:trPr>
          <w:trHeight w:val="474"/>
        </w:trPr>
        <w:tc>
          <w:tcPr>
            <w:tcW w:w="259" w:type="dxa"/>
            <w:vMerge/>
            <w:tcBorders>
              <w:top w:val="nil"/>
              <w:left w:val="nil"/>
            </w:tcBorders>
          </w:tcPr>
          <w:p w14:paraId="7A68FC7C" w14:textId="77777777" w:rsidR="002C2941" w:rsidRDefault="002C2941">
            <w:pPr>
              <w:rPr>
                <w:sz w:val="2"/>
                <w:szCs w:val="2"/>
              </w:rPr>
            </w:pPr>
          </w:p>
        </w:tc>
        <w:tc>
          <w:tcPr>
            <w:tcW w:w="2623" w:type="dxa"/>
          </w:tcPr>
          <w:p w14:paraId="28AB2B5E" w14:textId="77777777" w:rsidR="002C2941" w:rsidRDefault="00BA3F21">
            <w:pPr>
              <w:pStyle w:val="TableParagraph"/>
              <w:spacing w:line="206" w:lineRule="exact"/>
              <w:ind w:left="105"/>
              <w:rPr>
                <w:sz w:val="18"/>
              </w:rPr>
            </w:pPr>
            <w:r>
              <w:rPr>
                <w:sz w:val="18"/>
                <w:szCs w:val="18"/>
                <w:lang w:bidi="de-DE"/>
              </w:rPr>
              <w:t>Essigsäureisopentyl-</w:t>
            </w:r>
          </w:p>
          <w:p w14:paraId="49AB749D" w14:textId="77777777" w:rsidR="002C2941" w:rsidRDefault="00BA3F21">
            <w:pPr>
              <w:pStyle w:val="TableParagraph"/>
              <w:spacing w:before="30"/>
              <w:ind w:left="105"/>
              <w:rPr>
                <w:sz w:val="18"/>
              </w:rPr>
            </w:pPr>
            <w:r>
              <w:rPr>
                <w:sz w:val="18"/>
                <w:szCs w:val="18"/>
                <w:lang w:bidi="de-DE"/>
              </w:rPr>
              <w:t>ester</w:t>
            </w:r>
          </w:p>
        </w:tc>
        <w:tc>
          <w:tcPr>
            <w:tcW w:w="1260" w:type="dxa"/>
          </w:tcPr>
          <w:p w14:paraId="51A57F1B" w14:textId="77777777" w:rsidR="002C2941" w:rsidRDefault="00BA3F21">
            <w:pPr>
              <w:pStyle w:val="TableParagraph"/>
              <w:spacing w:line="206" w:lineRule="exact"/>
              <w:ind w:left="108"/>
              <w:rPr>
                <w:sz w:val="18"/>
              </w:rPr>
            </w:pPr>
            <w:r>
              <w:rPr>
                <w:sz w:val="18"/>
                <w:szCs w:val="18"/>
                <w:lang w:bidi="de-DE"/>
              </w:rPr>
              <w:t>123-92-2</w:t>
            </w:r>
          </w:p>
        </w:tc>
        <w:tc>
          <w:tcPr>
            <w:tcW w:w="1259" w:type="dxa"/>
          </w:tcPr>
          <w:p w14:paraId="550A0101" w14:textId="77777777" w:rsidR="002C2941" w:rsidRDefault="00BA3F21">
            <w:pPr>
              <w:pStyle w:val="TableParagraph"/>
              <w:spacing w:line="206" w:lineRule="exact"/>
              <w:ind w:left="109"/>
              <w:rPr>
                <w:sz w:val="18"/>
              </w:rPr>
            </w:pPr>
            <w:r>
              <w:rPr>
                <w:sz w:val="18"/>
                <w:szCs w:val="18"/>
                <w:lang w:bidi="de-DE"/>
              </w:rPr>
              <w:t>204-662-3</w:t>
            </w:r>
          </w:p>
        </w:tc>
        <w:tc>
          <w:tcPr>
            <w:tcW w:w="3989" w:type="dxa"/>
          </w:tcPr>
          <w:p w14:paraId="7BD5672A" w14:textId="5973B731" w:rsidR="002C2941" w:rsidRDefault="003D2A4E">
            <w:pPr>
              <w:pStyle w:val="TableParagraph"/>
              <w:spacing w:line="206" w:lineRule="exact"/>
              <w:ind w:left="110"/>
              <w:rPr>
                <w:sz w:val="18"/>
              </w:rPr>
            </w:pPr>
            <w:r w:rsidRPr="003D2A4E">
              <w:rPr>
                <w:sz w:val="18"/>
                <w:szCs w:val="18"/>
                <w:lang w:bidi="de-DE"/>
              </w:rPr>
              <w:t>Entzündbare Flüssigkeit</w:t>
            </w:r>
            <w:r>
              <w:rPr>
                <w:sz w:val="18"/>
                <w:szCs w:val="18"/>
                <w:lang w:bidi="de-DE"/>
              </w:rPr>
              <w:t xml:space="preserve"> </w:t>
            </w:r>
            <w:bookmarkStart w:id="4" w:name="_GoBack"/>
            <w:bookmarkEnd w:id="4"/>
            <w:r w:rsidR="00BA3F21">
              <w:rPr>
                <w:sz w:val="18"/>
                <w:szCs w:val="18"/>
                <w:lang w:bidi="de-DE"/>
              </w:rPr>
              <w:t>3: H226; EUH066;</w:t>
            </w:r>
          </w:p>
          <w:p w14:paraId="44E3B45D" w14:textId="77777777" w:rsidR="002C2941" w:rsidRDefault="00BA3F21">
            <w:pPr>
              <w:pStyle w:val="TableParagraph"/>
              <w:spacing w:before="30"/>
              <w:ind w:left="110"/>
              <w:rPr>
                <w:sz w:val="18"/>
              </w:rPr>
            </w:pPr>
            <w:r>
              <w:rPr>
                <w:sz w:val="18"/>
                <w:szCs w:val="18"/>
                <w:lang w:bidi="de-DE"/>
              </w:rPr>
              <w:t>Stoff gemäß WEL</w:t>
            </w:r>
          </w:p>
        </w:tc>
        <w:tc>
          <w:tcPr>
            <w:tcW w:w="1127" w:type="dxa"/>
          </w:tcPr>
          <w:p w14:paraId="6E8B223C" w14:textId="77777777" w:rsidR="002C2941" w:rsidRDefault="00BA3F21">
            <w:pPr>
              <w:pStyle w:val="TableParagraph"/>
              <w:spacing w:line="206" w:lineRule="exact"/>
              <w:ind w:left="110"/>
              <w:rPr>
                <w:sz w:val="18"/>
              </w:rPr>
            </w:pPr>
            <w:r>
              <w:rPr>
                <w:sz w:val="18"/>
                <w:szCs w:val="18"/>
                <w:lang w:bidi="de-DE"/>
              </w:rPr>
              <w:t>&lt; 1 %</w:t>
            </w:r>
          </w:p>
        </w:tc>
        <w:tc>
          <w:tcPr>
            <w:tcW w:w="325" w:type="dxa"/>
            <w:vMerge/>
            <w:tcBorders>
              <w:top w:val="nil"/>
              <w:right w:val="nil"/>
            </w:tcBorders>
          </w:tcPr>
          <w:p w14:paraId="6AAD3874" w14:textId="77777777" w:rsidR="002C2941" w:rsidRDefault="002C2941">
            <w:pPr>
              <w:rPr>
                <w:sz w:val="2"/>
                <w:szCs w:val="2"/>
              </w:rPr>
            </w:pPr>
          </w:p>
        </w:tc>
      </w:tr>
      <w:tr w:rsidR="002C2941" w14:paraId="3144D420" w14:textId="77777777">
        <w:trPr>
          <w:trHeight w:val="303"/>
        </w:trPr>
        <w:tc>
          <w:tcPr>
            <w:tcW w:w="259" w:type="dxa"/>
            <w:vMerge/>
            <w:tcBorders>
              <w:top w:val="nil"/>
              <w:left w:val="nil"/>
            </w:tcBorders>
          </w:tcPr>
          <w:p w14:paraId="602040A5" w14:textId="77777777" w:rsidR="002C2941" w:rsidRDefault="002C2941">
            <w:pPr>
              <w:rPr>
                <w:sz w:val="2"/>
                <w:szCs w:val="2"/>
              </w:rPr>
            </w:pPr>
          </w:p>
        </w:tc>
        <w:tc>
          <w:tcPr>
            <w:tcW w:w="2623" w:type="dxa"/>
            <w:tcBorders>
              <w:bottom w:val="double" w:sz="1" w:space="0" w:color="000000"/>
            </w:tcBorders>
          </w:tcPr>
          <w:p w14:paraId="505CE204" w14:textId="77777777" w:rsidR="002C2941" w:rsidRDefault="00BA3F21">
            <w:pPr>
              <w:pStyle w:val="TableParagraph"/>
              <w:spacing w:line="206" w:lineRule="exact"/>
              <w:ind w:left="105"/>
              <w:rPr>
                <w:sz w:val="18"/>
              </w:rPr>
            </w:pPr>
            <w:r>
              <w:rPr>
                <w:sz w:val="18"/>
                <w:szCs w:val="18"/>
                <w:lang w:bidi="de-DE"/>
              </w:rPr>
              <w:t>Andere Aromastoffe</w:t>
            </w:r>
          </w:p>
        </w:tc>
        <w:tc>
          <w:tcPr>
            <w:tcW w:w="1260" w:type="dxa"/>
            <w:tcBorders>
              <w:bottom w:val="double" w:sz="1" w:space="0" w:color="000000"/>
            </w:tcBorders>
          </w:tcPr>
          <w:p w14:paraId="165798C2" w14:textId="77777777" w:rsidR="002C2941" w:rsidRDefault="00BA3F21">
            <w:pPr>
              <w:pStyle w:val="TableParagraph"/>
              <w:spacing w:line="206" w:lineRule="exact"/>
              <w:ind w:left="108"/>
              <w:rPr>
                <w:sz w:val="18"/>
              </w:rPr>
            </w:pPr>
            <w:r>
              <w:rPr>
                <w:w w:val="99"/>
                <w:sz w:val="18"/>
                <w:szCs w:val="18"/>
                <w:lang w:bidi="de-DE"/>
              </w:rPr>
              <w:t>-</w:t>
            </w:r>
          </w:p>
        </w:tc>
        <w:tc>
          <w:tcPr>
            <w:tcW w:w="1259" w:type="dxa"/>
            <w:tcBorders>
              <w:bottom w:val="double" w:sz="1" w:space="0" w:color="000000"/>
            </w:tcBorders>
          </w:tcPr>
          <w:p w14:paraId="398C1422" w14:textId="77777777" w:rsidR="002C2941" w:rsidRDefault="00BA3F21">
            <w:pPr>
              <w:pStyle w:val="TableParagraph"/>
              <w:spacing w:line="206" w:lineRule="exact"/>
              <w:ind w:left="109"/>
              <w:rPr>
                <w:sz w:val="18"/>
              </w:rPr>
            </w:pPr>
            <w:r>
              <w:rPr>
                <w:w w:val="99"/>
                <w:sz w:val="18"/>
                <w:szCs w:val="18"/>
                <w:lang w:bidi="de-DE"/>
              </w:rPr>
              <w:t>-</w:t>
            </w:r>
          </w:p>
        </w:tc>
        <w:tc>
          <w:tcPr>
            <w:tcW w:w="3989" w:type="dxa"/>
            <w:tcBorders>
              <w:bottom w:val="double" w:sz="1" w:space="0" w:color="000000"/>
            </w:tcBorders>
          </w:tcPr>
          <w:p w14:paraId="4DED2508" w14:textId="77777777" w:rsidR="002C2941" w:rsidRDefault="00BA3F21">
            <w:pPr>
              <w:pStyle w:val="TableParagraph"/>
              <w:spacing w:line="206" w:lineRule="exact"/>
              <w:ind w:left="110"/>
              <w:rPr>
                <w:sz w:val="18"/>
              </w:rPr>
            </w:pPr>
            <w:r>
              <w:rPr>
                <w:sz w:val="18"/>
                <w:szCs w:val="18"/>
                <w:lang w:bidi="de-DE"/>
              </w:rPr>
              <w:t>Bei &lt; 1 % nicht gefährlich</w:t>
            </w:r>
          </w:p>
        </w:tc>
        <w:tc>
          <w:tcPr>
            <w:tcW w:w="1127" w:type="dxa"/>
            <w:tcBorders>
              <w:bottom w:val="double" w:sz="1" w:space="0" w:color="000000"/>
            </w:tcBorders>
          </w:tcPr>
          <w:p w14:paraId="1DB28517" w14:textId="77777777" w:rsidR="002C2941" w:rsidRDefault="00BA3F21">
            <w:pPr>
              <w:pStyle w:val="TableParagraph"/>
              <w:spacing w:line="206" w:lineRule="exact"/>
              <w:ind w:left="110"/>
              <w:rPr>
                <w:sz w:val="18"/>
              </w:rPr>
            </w:pPr>
            <w:r>
              <w:rPr>
                <w:sz w:val="18"/>
                <w:szCs w:val="18"/>
                <w:lang w:bidi="de-DE"/>
              </w:rPr>
              <w:t>1-5 %</w:t>
            </w:r>
          </w:p>
        </w:tc>
        <w:tc>
          <w:tcPr>
            <w:tcW w:w="325" w:type="dxa"/>
            <w:vMerge/>
            <w:tcBorders>
              <w:top w:val="nil"/>
              <w:right w:val="nil"/>
            </w:tcBorders>
          </w:tcPr>
          <w:p w14:paraId="64A88D62" w14:textId="77777777" w:rsidR="002C2941" w:rsidRDefault="002C2941">
            <w:pPr>
              <w:rPr>
                <w:sz w:val="2"/>
                <w:szCs w:val="2"/>
              </w:rPr>
            </w:pPr>
          </w:p>
        </w:tc>
      </w:tr>
      <w:tr w:rsidR="002C2941" w14:paraId="389742CB" w14:textId="77777777">
        <w:trPr>
          <w:trHeight w:val="347"/>
        </w:trPr>
        <w:tc>
          <w:tcPr>
            <w:tcW w:w="10842" w:type="dxa"/>
            <w:gridSpan w:val="7"/>
            <w:shd w:val="clear" w:color="auto" w:fill="BEBEBE"/>
          </w:tcPr>
          <w:p w14:paraId="388A9C34" w14:textId="77777777" w:rsidR="002C2941" w:rsidRDefault="00BA3F21">
            <w:pPr>
              <w:pStyle w:val="TableParagraph"/>
              <w:spacing w:before="66"/>
              <w:ind w:left="107"/>
              <w:rPr>
                <w:b/>
                <w:sz w:val="20"/>
              </w:rPr>
            </w:pPr>
            <w:r>
              <w:rPr>
                <w:b/>
                <w:sz w:val="20"/>
                <w:szCs w:val="20"/>
                <w:lang w:bidi="de-DE"/>
              </w:rPr>
              <w:t>Abschnitt 4: Erste-Hilfe-Maßnahmen</w:t>
            </w:r>
          </w:p>
        </w:tc>
      </w:tr>
    </w:tbl>
    <w:p w14:paraId="1DEA3FAA" w14:textId="77777777" w:rsidR="002C2941" w:rsidRDefault="002C2941">
      <w:pPr>
        <w:pStyle w:val="BodyText"/>
        <w:spacing w:before="7"/>
        <w:rPr>
          <w:b/>
          <w:sz w:val="6"/>
        </w:rPr>
      </w:pPr>
    </w:p>
    <w:p w14:paraId="3E990F09" w14:textId="77777777" w:rsidR="002C2941" w:rsidRDefault="00596CEF">
      <w:pPr>
        <w:pStyle w:val="BodyText"/>
        <w:ind w:left="224"/>
        <w:rPr>
          <w:sz w:val="20"/>
        </w:rPr>
      </w:pPr>
      <w:r>
        <w:rPr>
          <w:sz w:val="20"/>
          <w:szCs w:val="20"/>
          <w:lang w:bidi="de-DE"/>
        </w:rPr>
      </w:r>
      <w:r>
        <w:rPr>
          <w:sz w:val="20"/>
          <w:szCs w:val="20"/>
          <w:lang w:bidi="de-DE"/>
        </w:rPr>
        <w:pict w14:anchorId="475A5166">
          <v:shape id="_x0000_s1519" type="#_x0000_t202" style="width:528.35pt;height:14.4pt;mso-left-percent:-10001;mso-top-percent:-10001;mso-position-horizontal:absolute;mso-position-horizontal-relative:char;mso-position-vertical:absolute;mso-position-vertical-relative:line;mso-left-percent:-10001;mso-top-percent:-10001" fillcolor="#bebebe" strokeweight=".16936mm">
            <v:textbox inset="0,0,0,0">
              <w:txbxContent>
                <w:p w14:paraId="0B94F601" w14:textId="77777777" w:rsidR="00723E00" w:rsidRDefault="00723E00">
                  <w:pPr>
                    <w:spacing w:before="35"/>
                    <w:ind w:left="103"/>
                    <w:rPr>
                      <w:b/>
                      <w:sz w:val="18"/>
                    </w:rPr>
                  </w:pPr>
                  <w:r>
                    <w:rPr>
                      <w:b/>
                      <w:sz w:val="18"/>
                      <w:szCs w:val="18"/>
                      <w:lang w:bidi="de-DE"/>
                    </w:rPr>
                    <w:t>4.1 Beschreibung der Erste-Hilfe-Maßnahmen</w:t>
                  </w:r>
                </w:p>
              </w:txbxContent>
            </v:textbox>
            <w10:anchorlock/>
          </v:shape>
        </w:pict>
      </w:r>
    </w:p>
    <w:p w14:paraId="10E2A18B" w14:textId="1188EFF2" w:rsidR="002C2941" w:rsidRDefault="00BA3F21" w:rsidP="00A001D9">
      <w:pPr>
        <w:pStyle w:val="BodyText"/>
        <w:spacing w:before="140"/>
        <w:ind w:left="993"/>
      </w:pPr>
      <w:r>
        <w:rPr>
          <w:b/>
          <w:lang w:bidi="de-DE"/>
        </w:rPr>
        <w:t>Nach Verschlucken</w:t>
      </w:r>
      <w:r w:rsidR="00A001D9">
        <w:rPr>
          <w:b/>
          <w:lang w:bidi="de-DE"/>
        </w:rPr>
        <w:t xml:space="preserve">:   </w:t>
      </w:r>
      <w:r>
        <w:rPr>
          <w:lang w:bidi="de-DE"/>
        </w:rPr>
        <w:t>Mund ausspülen. KEIN Erbrechen herbeiführen. Bei Unwohlsein ärztliche Hilfe in Anspruch nehmen.</w:t>
      </w:r>
    </w:p>
    <w:p w14:paraId="615BF9BB" w14:textId="5472AA15" w:rsidR="002C2941" w:rsidRDefault="00A001D9" w:rsidP="00A001D9">
      <w:pPr>
        <w:pStyle w:val="BodyText"/>
        <w:spacing w:before="150" w:line="276" w:lineRule="auto"/>
        <w:ind w:left="2835" w:right="420" w:hanging="1701"/>
        <w:jc w:val="both"/>
      </w:pPr>
      <w:r>
        <w:rPr>
          <w:b/>
          <w:lang w:bidi="de-DE"/>
        </w:rPr>
        <w:t xml:space="preserve">    </w:t>
      </w:r>
      <w:r w:rsidR="00BA3F21">
        <w:rPr>
          <w:b/>
          <w:lang w:bidi="de-DE"/>
        </w:rPr>
        <w:t>Nach Einatmen:</w:t>
      </w:r>
      <w:r>
        <w:rPr>
          <w:b/>
          <w:lang w:bidi="de-DE"/>
        </w:rPr>
        <w:t xml:space="preserve">  </w:t>
      </w:r>
      <w:r w:rsidR="00BA3F21">
        <w:rPr>
          <w:lang w:bidi="de-DE"/>
        </w:rPr>
        <w:t xml:space="preserve">Bei starker Beeinträchtigung der Atmung: Die betroffene Person an die frische Luft bringen um eine angenehme und natürliche Atmung zu gewährleisten, dabei auf die eigene Sicherheit </w:t>
      </w:r>
      <w:r w:rsidR="00BA3F21">
        <w:rPr>
          <w:spacing w:val="2"/>
          <w:lang w:bidi="de-DE"/>
        </w:rPr>
        <w:t xml:space="preserve">achten. </w:t>
      </w:r>
      <w:r w:rsidR="00BA3F21">
        <w:rPr>
          <w:lang w:bidi="de-DE"/>
        </w:rPr>
        <w:t>Bei Atemwegsbeschwerden einen Arzt/Notdienst rufen.</w:t>
      </w:r>
    </w:p>
    <w:p w14:paraId="20886988" w14:textId="5DD8AEF6" w:rsidR="002C2941" w:rsidRDefault="00A001D9" w:rsidP="00E155F1">
      <w:pPr>
        <w:pStyle w:val="BodyText"/>
        <w:spacing w:before="122" w:line="273" w:lineRule="auto"/>
        <w:ind w:left="2835" w:right="422" w:hanging="1985"/>
        <w:jc w:val="both"/>
      </w:pPr>
      <w:r>
        <w:rPr>
          <w:b/>
          <w:lang w:bidi="de-DE"/>
        </w:rPr>
        <w:t xml:space="preserve">  </w:t>
      </w:r>
      <w:r w:rsidR="00BA3F21">
        <w:rPr>
          <w:b/>
          <w:lang w:bidi="de-DE"/>
        </w:rPr>
        <w:t xml:space="preserve">Nach Augenkontakt: </w:t>
      </w:r>
      <w:r w:rsidR="00E155F1">
        <w:rPr>
          <w:b/>
          <w:lang w:bidi="de-DE"/>
        </w:rPr>
        <w:t xml:space="preserve"> </w:t>
      </w:r>
      <w:r w:rsidR="00BA3F21">
        <w:rPr>
          <w:lang w:bidi="de-DE"/>
        </w:rPr>
        <w:t>Einige Minuten lang behutsam mit Wasser spülen. Vorhandene Kontaktlinsen nach Möglichkeit entfernen. Weiter spülen.</w:t>
      </w:r>
    </w:p>
    <w:p w14:paraId="2C453DC8" w14:textId="6BA9F4B0" w:rsidR="002C2941" w:rsidRDefault="00596CEF" w:rsidP="00E155F1">
      <w:pPr>
        <w:pStyle w:val="BodyText"/>
        <w:spacing w:before="118" w:line="276" w:lineRule="auto"/>
        <w:ind w:left="2835" w:right="419" w:hanging="1843"/>
        <w:jc w:val="both"/>
      </w:pPr>
      <w:r>
        <w:rPr>
          <w:lang w:bidi="de-DE"/>
        </w:rPr>
        <w:pict w14:anchorId="6EF1A2EC">
          <v:shape id="_x0000_s1304" type="#_x0000_t202" style="position:absolute;left:0;text-align:left;margin-left:39.5pt;margin-top:48.65pt;width:528.35pt;height:14.4pt;z-index:-251649024;mso-wrap-distance-left:0;mso-wrap-distance-right:0;mso-position-horizontal-relative:page" fillcolor="#bebebe" strokeweight=".16936mm">
            <v:textbox inset="0,0,0,0">
              <w:txbxContent>
                <w:p w14:paraId="73DD368C" w14:textId="77777777" w:rsidR="00723E00" w:rsidRDefault="00723E00">
                  <w:pPr>
                    <w:spacing w:before="35"/>
                    <w:ind w:left="103"/>
                    <w:rPr>
                      <w:b/>
                      <w:sz w:val="18"/>
                    </w:rPr>
                  </w:pPr>
                  <w:r>
                    <w:rPr>
                      <w:b/>
                      <w:sz w:val="18"/>
                      <w:szCs w:val="18"/>
                      <w:lang w:bidi="de-DE"/>
                    </w:rPr>
                    <w:t>4.2 Wichtigste akute und verzögert auftretende Symptome und Wirkungen</w:t>
                  </w:r>
                </w:p>
              </w:txbxContent>
            </v:textbox>
            <w10:wrap type="topAndBottom" anchorx="page"/>
          </v:shape>
        </w:pict>
      </w:r>
      <w:r w:rsidR="00E155F1">
        <w:rPr>
          <w:b/>
          <w:lang w:bidi="de-DE"/>
        </w:rPr>
        <w:t xml:space="preserve">  </w:t>
      </w:r>
      <w:r w:rsidR="00BA3F21">
        <w:rPr>
          <w:b/>
          <w:lang w:bidi="de-DE"/>
        </w:rPr>
        <w:t xml:space="preserve">Nach Hautkontakt: </w:t>
      </w:r>
      <w:r w:rsidR="00E155F1">
        <w:rPr>
          <w:b/>
          <w:lang w:bidi="de-DE"/>
        </w:rPr>
        <w:t xml:space="preserve">  </w:t>
      </w:r>
      <w:r w:rsidR="00BA3F21">
        <w:rPr>
          <w:lang w:bidi="de-DE"/>
        </w:rPr>
        <w:t>In Mitleidenschaft gezogene Kleidung und Schuhe sofort entfernen, sofern diese nicht an der Haut festkleben. Sofort mit viel Seife und Wasser abwaschen. Bei Hautreizung oder -ausschlag ärztlichen Rat/ärztliche Hilfe einholen.</w:t>
      </w:r>
    </w:p>
    <w:p w14:paraId="775FDE0C" w14:textId="098C7666" w:rsidR="002C2941" w:rsidRDefault="00E155F1" w:rsidP="00E155F1">
      <w:pPr>
        <w:pStyle w:val="BodyText"/>
        <w:tabs>
          <w:tab w:val="left" w:pos="3289"/>
        </w:tabs>
        <w:spacing w:before="138"/>
        <w:ind w:left="1418" w:hanging="142"/>
      </w:pPr>
      <w:r>
        <w:rPr>
          <w:b/>
          <w:lang w:bidi="de-DE"/>
        </w:rPr>
        <w:t xml:space="preserve">  </w:t>
      </w:r>
      <w:r w:rsidR="00BA3F21">
        <w:rPr>
          <w:b/>
          <w:lang w:bidi="de-DE"/>
        </w:rPr>
        <w:t>Nach Einatmen:</w:t>
      </w:r>
      <w:r>
        <w:rPr>
          <w:b/>
          <w:lang w:bidi="de-DE"/>
        </w:rPr>
        <w:t xml:space="preserve">  </w:t>
      </w:r>
      <w:r w:rsidR="00BA3F21">
        <w:rPr>
          <w:lang w:bidi="de-DE"/>
        </w:rPr>
        <w:t>Kontakt kann Husten, Keuchen, Atemnot und Engegefühl in der Brust verursachen.</w:t>
      </w:r>
    </w:p>
    <w:p w14:paraId="33D65BA2" w14:textId="3615120E" w:rsidR="002C2941" w:rsidRDefault="00E155F1" w:rsidP="00E155F1">
      <w:pPr>
        <w:pStyle w:val="BodyText"/>
        <w:tabs>
          <w:tab w:val="left" w:pos="2835"/>
        </w:tabs>
        <w:spacing w:before="151" w:line="273" w:lineRule="auto"/>
        <w:ind w:left="2835" w:right="422" w:hanging="1843"/>
      </w:pPr>
      <w:r>
        <w:rPr>
          <w:b/>
          <w:lang w:bidi="de-DE"/>
        </w:rPr>
        <w:t xml:space="preserve">   </w:t>
      </w:r>
      <w:r w:rsidR="00BA3F21">
        <w:rPr>
          <w:b/>
          <w:lang w:bidi="de-DE"/>
        </w:rPr>
        <w:t>Nach Hautkontakt:</w:t>
      </w:r>
      <w:r w:rsidR="00BA3F21">
        <w:rPr>
          <w:b/>
          <w:lang w:bidi="de-DE"/>
        </w:rPr>
        <w:tab/>
      </w:r>
      <w:r w:rsidR="00BA3F21">
        <w:rPr>
          <w:lang w:bidi="de-DE"/>
        </w:rPr>
        <w:t>An der Kontaktstelle könnte eine leichte Reizung oder Rötung auftreten. An der Kontaktstelle könnten Hautausschlag und Juckreiz auftreten.</w:t>
      </w:r>
    </w:p>
    <w:p w14:paraId="418637A2" w14:textId="65D3AAF3" w:rsidR="002C2941" w:rsidRDefault="00BA3F21" w:rsidP="00E155F1">
      <w:pPr>
        <w:tabs>
          <w:tab w:val="left" w:pos="3289"/>
        </w:tabs>
        <w:spacing w:before="150"/>
        <w:ind w:left="993" w:hanging="21"/>
        <w:rPr>
          <w:sz w:val="18"/>
        </w:rPr>
      </w:pPr>
      <w:r>
        <w:rPr>
          <w:b/>
          <w:sz w:val="18"/>
          <w:szCs w:val="18"/>
          <w:lang w:bidi="de-DE"/>
        </w:rPr>
        <w:t>Nach Augenkontakt:</w:t>
      </w:r>
      <w:r w:rsidR="00E155F1">
        <w:rPr>
          <w:b/>
          <w:sz w:val="18"/>
          <w:szCs w:val="18"/>
          <w:lang w:bidi="de-DE"/>
        </w:rPr>
        <w:t xml:space="preserve">  </w:t>
      </w:r>
      <w:r>
        <w:rPr>
          <w:sz w:val="18"/>
          <w:szCs w:val="18"/>
          <w:lang w:bidi="de-DE"/>
        </w:rPr>
        <w:t>Es können Reizungen oder Rötungen auftreten.</w:t>
      </w:r>
    </w:p>
    <w:p w14:paraId="55111D43" w14:textId="77777777" w:rsidR="002C2941" w:rsidRDefault="002C2941">
      <w:pPr>
        <w:pStyle w:val="BodyText"/>
        <w:spacing w:before="9"/>
        <w:rPr>
          <w:sz w:val="15"/>
        </w:rPr>
      </w:pPr>
    </w:p>
    <w:p w14:paraId="0C9C8443" w14:textId="03E08C78" w:rsidR="002C2941" w:rsidRDefault="00BA3F21" w:rsidP="00E155F1">
      <w:pPr>
        <w:tabs>
          <w:tab w:val="left" w:pos="3289"/>
        </w:tabs>
        <w:ind w:left="993"/>
        <w:rPr>
          <w:sz w:val="18"/>
        </w:rPr>
      </w:pPr>
      <w:r>
        <w:rPr>
          <w:b/>
          <w:sz w:val="18"/>
          <w:szCs w:val="18"/>
          <w:lang w:bidi="de-DE"/>
        </w:rPr>
        <w:t>Nach Verschlucken:</w:t>
      </w:r>
      <w:r w:rsidR="00E155F1">
        <w:rPr>
          <w:b/>
          <w:sz w:val="18"/>
          <w:szCs w:val="18"/>
          <w:lang w:bidi="de-DE"/>
        </w:rPr>
        <w:t xml:space="preserve">  </w:t>
      </w:r>
      <w:r>
        <w:rPr>
          <w:sz w:val="18"/>
          <w:szCs w:val="18"/>
          <w:lang w:bidi="de-DE"/>
        </w:rPr>
        <w:t>Es können Erbrechen oder Durchfall auftreten.</w:t>
      </w:r>
    </w:p>
    <w:p w14:paraId="6741CC06" w14:textId="77777777" w:rsidR="002C2941" w:rsidRDefault="00BA3F21" w:rsidP="00F81E92">
      <w:pPr>
        <w:spacing w:before="95" w:line="276" w:lineRule="auto"/>
        <w:ind w:left="2835" w:right="421" w:hanging="2978"/>
        <w:rPr>
          <w:sz w:val="18"/>
        </w:rPr>
      </w:pPr>
      <w:r>
        <w:rPr>
          <w:b/>
          <w:sz w:val="18"/>
          <w:szCs w:val="18"/>
          <w:lang w:bidi="de-DE"/>
        </w:rPr>
        <w:lastRenderedPageBreak/>
        <w:t>Verzögerte/sofortige Wirkungen:</w:t>
      </w:r>
      <w:r>
        <w:rPr>
          <w:b/>
          <w:sz w:val="18"/>
          <w:szCs w:val="18"/>
          <w:lang w:bidi="de-DE"/>
        </w:rPr>
        <w:tab/>
      </w:r>
      <w:r>
        <w:rPr>
          <w:sz w:val="18"/>
          <w:szCs w:val="18"/>
          <w:lang w:bidi="de-DE"/>
        </w:rPr>
        <w:t>Längerer oder wiederholter Kontakt mit Propylenglykol und Glycerin könnte zu Übelkeit, Kopfschmerzen und Erbrechen führen.</w:t>
      </w:r>
    </w:p>
    <w:p w14:paraId="623CF0C6" w14:textId="77777777" w:rsidR="002C2941" w:rsidRDefault="00596CEF" w:rsidP="00E155F1">
      <w:pPr>
        <w:pStyle w:val="BodyText"/>
        <w:spacing w:before="1"/>
        <w:ind w:left="3261"/>
      </w:pPr>
      <w:r>
        <w:rPr>
          <w:lang w:bidi="de-DE"/>
        </w:rPr>
        <w:pict w14:anchorId="47043504">
          <v:group id="_x0000_s1288" style="position:absolute;left:0;text-align:left;margin-left:33.6pt;margin-top:14.95pt;width:542.9pt;height:17.55pt;z-index:-251648000;mso-wrap-distance-left:0;mso-wrap-distance-right:0;mso-position-horizontal-relative:page" coordorigin="672,299" coordsize="10858,351">
            <v:rect id="_x0000_s1303" style="position:absolute;left:681;top:309;width:10838;height:332" fillcolor="#bebebe" stroked="f"/>
            <v:rect id="_x0000_s1302" style="position:absolute;left:784;top:359;width:10632;height:231" fillcolor="#bebebe" stroked="f"/>
            <v:rect id="_x0000_s1301" style="position:absolute;left:672;top:299;width:10;height:10" fillcolor="black" stroked="f"/>
            <v:rect id="_x0000_s1300" style="position:absolute;left:672;top:299;width:10;height:10" fillcolor="black" stroked="f"/>
            <v:rect id="_x0000_s1299" style="position:absolute;left:681;top:299;width:10;height:10" fillcolor="black" stroked="f"/>
            <v:line id="_x0000_s1298" style="position:absolute" from="691,304" to="3744,304" strokeweight=".48pt"/>
            <v:rect id="_x0000_s1297" style="position:absolute;left:3744;top:299;width:10;height:10" fillcolor="black" stroked="f"/>
            <v:line id="_x0000_s1296" style="position:absolute" from="3754,304" to="11519,304" strokeweight=".48pt"/>
            <v:rect id="_x0000_s1295" style="position:absolute;left:11519;top:299;width:10;height:10" fillcolor="black" stroked="f"/>
            <v:rect id="_x0000_s1294" style="position:absolute;left:11519;top:299;width:10;height:10" fillcolor="black" stroked="f"/>
            <v:line id="_x0000_s1293" style="position:absolute" from="677,309" to="677,650" strokeweight=".48pt"/>
            <v:line id="_x0000_s1292" style="position:absolute" from="11524,309" to="11524,650" strokeweight=".48pt"/>
            <v:rect id="_x0000_s1291" style="position:absolute;left:681;top:640;width:10;height:10" fillcolor="black" stroked="f"/>
            <v:line id="_x0000_s1290" style="position:absolute" from="691,645" to="11520,645" strokeweight=".48pt"/>
            <v:shape id="_x0000_s1289" type="#_x0000_t202" style="position:absolute;left:672;top:299;width:10858;height:351" filled="f" stroked="f">
              <v:textbox style="mso-next-textbox:#_x0000_s1289" inset="0,0,0,0">
                <w:txbxContent>
                  <w:p w14:paraId="1633C12E" w14:textId="77777777" w:rsidR="00723E00" w:rsidRDefault="00723E00">
                    <w:pPr>
                      <w:spacing w:before="59"/>
                      <w:ind w:left="112"/>
                      <w:rPr>
                        <w:b/>
                        <w:sz w:val="20"/>
                      </w:rPr>
                    </w:pPr>
                    <w:r>
                      <w:rPr>
                        <w:b/>
                        <w:sz w:val="20"/>
                        <w:szCs w:val="20"/>
                        <w:lang w:bidi="de-DE"/>
                      </w:rPr>
                      <w:t>Abschnitt 5: Maßnahmen zur Brandbekämpfung</w:t>
                    </w:r>
                  </w:p>
                </w:txbxContent>
              </v:textbox>
            </v:shape>
            <w10:wrap type="topAndBottom" anchorx="page"/>
          </v:group>
        </w:pict>
      </w:r>
      <w:r w:rsidR="00BA3F21">
        <w:rPr>
          <w:lang w:bidi="de-DE"/>
        </w:rPr>
        <w:t>Verzögerte Wirkungen können nach langzeitigem Kontakt mit Sensibilisatoren auftreten.</w:t>
      </w:r>
    </w:p>
    <w:p w14:paraId="56EDB9AA" w14:textId="77777777" w:rsidR="002C2941" w:rsidRDefault="002C2941">
      <w:pPr>
        <w:pStyle w:val="BodyText"/>
        <w:spacing w:before="3"/>
        <w:rPr>
          <w:sz w:val="3"/>
        </w:rPr>
      </w:pPr>
    </w:p>
    <w:p w14:paraId="78F89183" w14:textId="77777777" w:rsidR="002C2941" w:rsidRDefault="00596CEF">
      <w:pPr>
        <w:pStyle w:val="BodyText"/>
        <w:ind w:left="224"/>
        <w:rPr>
          <w:sz w:val="20"/>
        </w:rPr>
      </w:pPr>
      <w:r>
        <w:rPr>
          <w:sz w:val="20"/>
          <w:szCs w:val="20"/>
          <w:lang w:bidi="de-DE"/>
        </w:rPr>
      </w:r>
      <w:r>
        <w:rPr>
          <w:sz w:val="20"/>
          <w:szCs w:val="20"/>
          <w:lang w:bidi="de-DE"/>
        </w:rPr>
        <w:pict w14:anchorId="54C68693">
          <v:group id="_x0000_s1280" style="width:528.85pt;height:14.9pt;mso-position-horizontal-relative:char;mso-position-vertical-relative:line" coordsize="10577,298">
            <v:rect id="_x0000_s1287" style="position:absolute;left:9;top:9;width:10558;height:279" fillcolor="#bebebe" stroked="f"/>
            <v:rect id="_x0000_s1286" style="position:absolute;left:112;top:45;width:10351;height:207" fillcolor="#bebebe" stroked="f"/>
            <v:line id="_x0000_s1285" style="position:absolute" from="10,5" to="10567,5" strokeweight=".48pt"/>
            <v:line id="_x0000_s1284" style="position:absolute" from="5,0" to="5,298" strokeweight=".48pt"/>
            <v:line id="_x0000_s1283" style="position:absolute" from="10,293" to="10567,293" strokeweight=".48pt"/>
            <v:line id="_x0000_s1282" style="position:absolute" from="10572,0" to="10572,298" strokeweight=".16936mm"/>
            <v:shape id="_x0000_s1281" type="#_x0000_t202" style="position:absolute;width:10577;height:298" filled="f" stroked="f">
              <v:textbox inset="0,0,0,0">
                <w:txbxContent>
                  <w:p w14:paraId="0100B4A7" w14:textId="77777777" w:rsidR="00723E00" w:rsidRDefault="00723E00">
                    <w:pPr>
                      <w:spacing w:before="44"/>
                      <w:ind w:left="112"/>
                      <w:rPr>
                        <w:b/>
                        <w:sz w:val="18"/>
                      </w:rPr>
                    </w:pPr>
                    <w:r>
                      <w:rPr>
                        <w:b/>
                        <w:sz w:val="18"/>
                        <w:szCs w:val="18"/>
                        <w:lang w:bidi="de-DE"/>
                      </w:rPr>
                      <w:t>5.1 Löschmittel</w:t>
                    </w:r>
                  </w:p>
                </w:txbxContent>
              </v:textbox>
            </v:shape>
            <w10:anchorlock/>
          </v:group>
        </w:pict>
      </w:r>
    </w:p>
    <w:p w14:paraId="72F337DC" w14:textId="77777777" w:rsidR="002C2941" w:rsidRDefault="00596CEF" w:rsidP="00E155F1">
      <w:pPr>
        <w:pStyle w:val="BodyText"/>
        <w:spacing w:before="98" w:line="273" w:lineRule="auto"/>
        <w:ind w:left="3261" w:right="421" w:hanging="1276"/>
      </w:pPr>
      <w:r>
        <w:rPr>
          <w:lang w:bidi="de-DE"/>
        </w:rPr>
        <w:pict w14:anchorId="5F259B61">
          <v:group id="_x0000_s1272" style="position:absolute;left:0;text-align:left;margin-left:39.25pt;margin-top:35.3pt;width:528.85pt;height:14.9pt;z-index:-251646976;mso-wrap-distance-left:0;mso-wrap-distance-right:0;mso-position-horizontal-relative:page" coordorigin="785,706" coordsize="10577,298">
            <v:rect id="_x0000_s1279" style="position:absolute;left:794;top:715;width:10558;height:279" fillcolor="#bebebe" stroked="f"/>
            <v:rect id="_x0000_s1278" style="position:absolute;left:897;top:751;width:10351;height:207" fillcolor="#bebebe" stroked="f"/>
            <v:line id="_x0000_s1277" style="position:absolute" from="794,711" to="11352,711" strokeweight=".48pt"/>
            <v:line id="_x0000_s1276" style="position:absolute" from="790,706" to="790,1004" strokeweight=".48pt"/>
            <v:line id="_x0000_s1275" style="position:absolute" from="794,999" to="11352,999" strokeweight=".48pt"/>
            <v:line id="_x0000_s1274" style="position:absolute" from="11356,706" to="11356,1004" strokeweight=".16936mm"/>
            <v:shape id="_x0000_s1273" type="#_x0000_t202" style="position:absolute;left:784;top:706;width:10577;height:298" filled="f" stroked="f">
              <v:textbox inset="0,0,0,0">
                <w:txbxContent>
                  <w:p w14:paraId="29533FF5" w14:textId="77777777" w:rsidR="00723E00" w:rsidRDefault="00723E00">
                    <w:pPr>
                      <w:spacing w:before="44"/>
                      <w:ind w:left="112"/>
                      <w:rPr>
                        <w:b/>
                        <w:sz w:val="18"/>
                      </w:rPr>
                    </w:pPr>
                    <w:r>
                      <w:rPr>
                        <w:b/>
                        <w:sz w:val="18"/>
                        <w:szCs w:val="18"/>
                        <w:lang w:bidi="de-DE"/>
                      </w:rPr>
                      <w:t>5.2 Besondere vom Stoff oder Gemisch ausgehende Gefahren</w:t>
                    </w:r>
                  </w:p>
                </w:txbxContent>
              </v:textbox>
            </v:shape>
            <w10:wrap type="topAndBottom" anchorx="page"/>
          </v:group>
        </w:pict>
      </w:r>
      <w:r w:rsidR="00BA3F21">
        <w:rPr>
          <w:b/>
          <w:lang w:bidi="de-DE"/>
        </w:rPr>
        <w:t>Löschmittel:</w:t>
      </w:r>
      <w:r w:rsidR="00BA3F21">
        <w:rPr>
          <w:b/>
          <w:lang w:bidi="de-DE"/>
        </w:rPr>
        <w:tab/>
      </w:r>
      <w:r w:rsidR="00BA3F21">
        <w:rPr>
          <w:lang w:bidi="de-DE"/>
        </w:rPr>
        <w:t>Löschen mit Kohlendioxid, Trockenchemikalien oder Löschschaum. Alkoholbeständige Löschschäume (ATC) werden bevorzugt.</w:t>
      </w:r>
    </w:p>
    <w:p w14:paraId="77B2FB10" w14:textId="3E14FBB3" w:rsidR="002C2941" w:rsidRDefault="00E155F1" w:rsidP="00E155F1">
      <w:pPr>
        <w:pStyle w:val="BodyText"/>
        <w:tabs>
          <w:tab w:val="left" w:pos="3289"/>
        </w:tabs>
        <w:spacing w:before="131"/>
        <w:ind w:left="3261" w:hanging="2126"/>
      </w:pPr>
      <w:r>
        <w:rPr>
          <w:b/>
          <w:lang w:bidi="de-DE"/>
        </w:rPr>
        <w:t xml:space="preserve"> </w:t>
      </w:r>
      <w:r w:rsidR="00BA3F21">
        <w:rPr>
          <w:b/>
          <w:lang w:bidi="de-DE"/>
        </w:rPr>
        <w:t>Expositionsgefahren:</w:t>
      </w:r>
      <w:r w:rsidR="00BA3F21">
        <w:rPr>
          <w:b/>
          <w:lang w:bidi="de-DE"/>
        </w:rPr>
        <w:tab/>
      </w:r>
      <w:r w:rsidR="00BA3F21">
        <w:rPr>
          <w:lang w:bidi="de-DE"/>
        </w:rPr>
        <w:t>Bei der Verbrennung werden giftige Dämpfe aus Kohlendioxiden, Kohlenmonoxiden und Stickstoffoxiden abgegeben.</w:t>
      </w:r>
    </w:p>
    <w:p w14:paraId="285696AA" w14:textId="77777777" w:rsidR="002C2941" w:rsidRDefault="00596CEF">
      <w:pPr>
        <w:pStyle w:val="BodyText"/>
        <w:spacing w:before="9"/>
        <w:rPr>
          <w:sz w:val="10"/>
        </w:rPr>
      </w:pPr>
      <w:r>
        <w:rPr>
          <w:lang w:bidi="de-DE"/>
        </w:rPr>
        <w:pict w14:anchorId="40C6BA3F">
          <v:group id="_x0000_s1264" style="position:absolute;margin-left:39.25pt;margin-top:8.45pt;width:528.85pt;height:14.9pt;z-index:-251645952;mso-wrap-distance-left:0;mso-wrap-distance-right:0;mso-position-horizontal-relative:page" coordorigin="785,169" coordsize="10577,298">
            <v:rect id="_x0000_s1271" style="position:absolute;left:794;top:178;width:10558;height:279" fillcolor="#bebebe" stroked="f"/>
            <v:rect id="_x0000_s1270" style="position:absolute;left:897;top:214;width:10351;height:207" fillcolor="#bebebe" stroked="f"/>
            <v:line id="_x0000_s1269" style="position:absolute" from="794,173" to="11352,173" strokeweight=".48pt"/>
            <v:line id="_x0000_s1268" style="position:absolute" from="790,169" to="790,466" strokeweight=".48pt"/>
            <v:line id="_x0000_s1267" style="position:absolute" from="794,461" to="11352,461" strokeweight=".48pt"/>
            <v:line id="_x0000_s1266" style="position:absolute" from="11356,169" to="11356,466" strokeweight=".16936mm"/>
            <v:shape id="_x0000_s1265" type="#_x0000_t202" style="position:absolute;left:784;top:168;width:10577;height:298" filled="f" stroked="f">
              <v:textbox inset="0,0,0,0">
                <w:txbxContent>
                  <w:p w14:paraId="3C141941" w14:textId="77777777" w:rsidR="00723E00" w:rsidRDefault="00723E00">
                    <w:pPr>
                      <w:spacing w:before="44"/>
                      <w:ind w:left="112"/>
                      <w:rPr>
                        <w:b/>
                        <w:sz w:val="18"/>
                      </w:rPr>
                    </w:pPr>
                    <w:r>
                      <w:rPr>
                        <w:b/>
                        <w:sz w:val="18"/>
                        <w:szCs w:val="18"/>
                        <w:lang w:bidi="de-DE"/>
                      </w:rPr>
                      <w:t>5.3 Hinweise für die Brandbekämpfung</w:t>
                    </w:r>
                  </w:p>
                </w:txbxContent>
              </v:textbox>
            </v:shape>
            <w10:wrap type="topAndBottom" anchorx="page"/>
          </v:group>
        </w:pict>
      </w:r>
    </w:p>
    <w:p w14:paraId="1CDEC95B" w14:textId="5A395106" w:rsidR="002C2941" w:rsidRDefault="00BA3F21" w:rsidP="00E155F1">
      <w:pPr>
        <w:pStyle w:val="BodyText"/>
        <w:spacing w:before="104" w:after="57" w:line="276" w:lineRule="auto"/>
        <w:ind w:left="3261" w:right="420" w:hanging="3260"/>
        <w:jc w:val="both"/>
      </w:pPr>
      <w:r>
        <w:rPr>
          <w:b/>
          <w:lang w:bidi="de-DE"/>
        </w:rPr>
        <w:t>Hinweise für die Brandbekämpfung:</w:t>
      </w:r>
      <w:r w:rsidR="00E155F1">
        <w:rPr>
          <w:b/>
          <w:lang w:bidi="de-DE"/>
        </w:rPr>
        <w:t xml:space="preserve"> </w:t>
      </w:r>
      <w:r>
        <w:rPr>
          <w:lang w:bidi="de-DE"/>
        </w:rPr>
        <w:t>Zur Brandbekämpfung sollte komplette Schutzkleidung, einschließlich eines unabhängigen Atemschutzgeräts, getragen werden. Gefährdete Behälter mit Wassersprühstrahl kühlen. Ablauf in Gewässer und Abwasserleitungen vermeiden.</w:t>
      </w:r>
    </w:p>
    <w:p w14:paraId="29DF7A7B" w14:textId="77777777" w:rsidR="002C2941" w:rsidRDefault="00596CEF">
      <w:pPr>
        <w:pStyle w:val="BodyText"/>
        <w:ind w:left="111"/>
        <w:rPr>
          <w:sz w:val="20"/>
        </w:rPr>
      </w:pPr>
      <w:r>
        <w:rPr>
          <w:sz w:val="20"/>
          <w:szCs w:val="20"/>
          <w:lang w:bidi="de-DE"/>
        </w:rPr>
      </w:r>
      <w:r>
        <w:rPr>
          <w:sz w:val="20"/>
          <w:szCs w:val="20"/>
          <w:lang w:bidi="de-DE"/>
        </w:rPr>
        <w:pict w14:anchorId="183638A9">
          <v:group id="_x0000_s1252" style="width:542.9pt;height:17.55pt;mso-position-horizontal-relative:char;mso-position-vertical-relative:line" coordsize="10858,351">
            <v:rect id="_x0000_s1263" style="position:absolute;left:9;top:9;width:10838;height:332" fillcolor="#bebebe" stroked="f"/>
            <v:rect id="_x0000_s1262" style="position:absolute;left:112;top:60;width:10632;height:231" fillcolor="#bebebe" stroked="f"/>
            <v:rect id="_x0000_s1261" style="position:absolute;left:9;width:10;height:10" fillcolor="black" stroked="f"/>
            <v:line id="_x0000_s1260" style="position:absolute" from="19,5" to="3072,5" strokeweight=".48pt"/>
            <v:rect id="_x0000_s1259" style="position:absolute;left:3072;width:10;height:10" fillcolor="black" stroked="f"/>
            <v:line id="_x0000_s1258" style="position:absolute" from="3082,5" to="10847,5" strokeweight=".48pt"/>
            <v:line id="_x0000_s1257" style="position:absolute" from="5,0" to="5,350" strokeweight=".48pt"/>
            <v:line id="_x0000_s1256" style="position:absolute" from="10852,0" to="10852,350" strokeweight=".48pt"/>
            <v:rect id="_x0000_s1255" style="position:absolute;left:9;top:340;width:10;height:10" fillcolor="black" stroked="f"/>
            <v:line id="_x0000_s1254" style="position:absolute" from="19,346" to="10848,346" strokeweight=".48pt"/>
            <v:shape id="_x0000_s1253" type="#_x0000_t202" style="position:absolute;width:10858;height:351" filled="f" stroked="f">
              <v:textbox inset="0,0,0,0">
                <w:txbxContent>
                  <w:p w14:paraId="76A6280D" w14:textId="77777777" w:rsidR="00723E00" w:rsidRDefault="00723E00">
                    <w:pPr>
                      <w:spacing w:before="59"/>
                      <w:ind w:left="112"/>
                      <w:rPr>
                        <w:b/>
                        <w:sz w:val="20"/>
                      </w:rPr>
                    </w:pPr>
                    <w:r>
                      <w:rPr>
                        <w:b/>
                        <w:sz w:val="20"/>
                        <w:szCs w:val="20"/>
                        <w:lang w:bidi="de-DE"/>
                      </w:rPr>
                      <w:t>Abschnitt 6: Maßnahmen bei unbeabsichtigter Freisetzung</w:t>
                    </w:r>
                  </w:p>
                </w:txbxContent>
              </v:textbox>
            </v:shape>
            <w10:anchorlock/>
          </v:group>
        </w:pict>
      </w:r>
    </w:p>
    <w:p w14:paraId="7D6A9307" w14:textId="77777777" w:rsidR="002C2941" w:rsidRDefault="002C2941">
      <w:pPr>
        <w:pStyle w:val="BodyText"/>
        <w:spacing w:before="3"/>
        <w:rPr>
          <w:sz w:val="2"/>
        </w:rPr>
      </w:pPr>
    </w:p>
    <w:p w14:paraId="7C976548" w14:textId="77777777" w:rsidR="002C2941" w:rsidRDefault="00596CEF">
      <w:pPr>
        <w:pStyle w:val="BodyText"/>
        <w:ind w:left="224"/>
        <w:rPr>
          <w:sz w:val="20"/>
        </w:rPr>
      </w:pPr>
      <w:r>
        <w:rPr>
          <w:sz w:val="20"/>
          <w:szCs w:val="20"/>
          <w:lang w:bidi="de-DE"/>
        </w:rPr>
      </w:r>
      <w:r>
        <w:rPr>
          <w:sz w:val="20"/>
          <w:szCs w:val="20"/>
          <w:lang w:bidi="de-DE"/>
        </w:rPr>
        <w:pict w14:anchorId="732D703E">
          <v:group id="_x0000_s1244" style="width:528.85pt;height:14.9pt;mso-position-horizontal-relative:char;mso-position-vertical-relative:line" coordsize="10577,298">
            <v:rect id="_x0000_s1251" style="position:absolute;left:9;top:9;width:10558;height:279" fillcolor="#bebebe" stroked="f"/>
            <v:rect id="_x0000_s1250" style="position:absolute;left:112;top:45;width:10351;height:207" fillcolor="#bebebe" stroked="f"/>
            <v:line id="_x0000_s1249" style="position:absolute" from="10,5" to="10567,5" strokeweight=".48pt"/>
            <v:line id="_x0000_s1248" style="position:absolute" from="5,0" to="5,298" strokeweight=".48pt"/>
            <v:line id="_x0000_s1247" style="position:absolute" from="10,293" to="10567,293" strokeweight=".48pt"/>
            <v:line id="_x0000_s1246" style="position:absolute" from="10572,0" to="10572,298" strokeweight=".16936mm"/>
            <v:shape id="_x0000_s1245" type="#_x0000_t202" style="position:absolute;width:10577;height:298" filled="f" stroked="f">
              <v:textbox inset="0,0,0,0">
                <w:txbxContent>
                  <w:p w14:paraId="50E7061B" w14:textId="77777777" w:rsidR="00723E00" w:rsidRDefault="00723E00">
                    <w:pPr>
                      <w:spacing w:before="44"/>
                      <w:ind w:left="112"/>
                      <w:rPr>
                        <w:b/>
                        <w:sz w:val="18"/>
                      </w:rPr>
                    </w:pPr>
                    <w:r>
                      <w:rPr>
                        <w:b/>
                        <w:sz w:val="18"/>
                        <w:szCs w:val="18"/>
                        <w:lang w:bidi="de-DE"/>
                      </w:rPr>
                      <w:t>6.1 Personenbezogene Vorsichtsmaßnahmen, Schutzausrüstungen und in Notfällen anzuwendende Verfahren</w:t>
                    </w:r>
                  </w:p>
                </w:txbxContent>
              </v:textbox>
            </v:shape>
            <w10:anchorlock/>
          </v:group>
        </w:pict>
      </w:r>
    </w:p>
    <w:p w14:paraId="5715712B" w14:textId="4E8F7A4E" w:rsidR="002C2941" w:rsidRDefault="00BA3F21" w:rsidP="00537471">
      <w:pPr>
        <w:spacing w:before="99"/>
        <w:ind w:left="3261" w:hanging="3679"/>
        <w:rPr>
          <w:sz w:val="18"/>
        </w:rPr>
      </w:pPr>
      <w:r>
        <w:rPr>
          <w:b/>
          <w:sz w:val="18"/>
          <w:szCs w:val="18"/>
          <w:lang w:bidi="de-DE"/>
        </w:rPr>
        <w:t>Personenbezogene Vorsichtsmaßnahmen:</w:t>
      </w:r>
      <w:r w:rsidR="00E155F1">
        <w:rPr>
          <w:b/>
          <w:sz w:val="18"/>
          <w:szCs w:val="18"/>
          <w:lang w:bidi="de-DE"/>
        </w:rPr>
        <w:t xml:space="preserve"> </w:t>
      </w:r>
      <w:r>
        <w:rPr>
          <w:sz w:val="18"/>
          <w:szCs w:val="18"/>
          <w:lang w:bidi="de-DE"/>
        </w:rPr>
        <w:t>Maßnahmen dürfen nur mit der entsprechenden Schutzkleidung ergriffen werden – siehe Abschnitt 8.</w:t>
      </w:r>
    </w:p>
    <w:p w14:paraId="6CA35BC1" w14:textId="77777777" w:rsidR="002C2941" w:rsidRDefault="00BA3F21" w:rsidP="00537471">
      <w:pPr>
        <w:pStyle w:val="BodyText"/>
        <w:spacing w:before="28"/>
        <w:ind w:left="2835" w:firstLine="426"/>
      </w:pPr>
      <w:r>
        <w:rPr>
          <w:lang w:bidi="de-DE"/>
        </w:rPr>
        <w:t>Um Auslaufen zu verhindern, undichte Behälter so stellen, dass das Leck oben ist.</w:t>
      </w:r>
    </w:p>
    <w:p w14:paraId="5203F2D9" w14:textId="77777777" w:rsidR="002C2941" w:rsidRDefault="00596CEF">
      <w:pPr>
        <w:pStyle w:val="BodyText"/>
        <w:spacing w:before="4"/>
        <w:rPr>
          <w:sz w:val="10"/>
        </w:rPr>
      </w:pPr>
      <w:r>
        <w:rPr>
          <w:lang w:bidi="de-DE"/>
        </w:rPr>
        <w:pict w14:anchorId="3137FE53">
          <v:group id="_x0000_s1236" style="position:absolute;margin-left:39.25pt;margin-top:8.2pt;width:528.85pt;height:15pt;z-index:-251644928;mso-wrap-distance-left:0;mso-wrap-distance-right:0;mso-position-horizontal-relative:page" coordorigin="785,164" coordsize="10577,300">
            <v:rect id="_x0000_s1243" style="position:absolute;left:794;top:175;width:10558;height:276" fillcolor="#bebebe" stroked="f"/>
            <v:rect id="_x0000_s1242" style="position:absolute;left:897;top:209;width:10351;height:209" fillcolor="#bebebe" stroked="f"/>
            <v:line id="_x0000_s1241" style="position:absolute" from="794,168" to="11352,168" strokeweight=".48pt"/>
            <v:line id="_x0000_s1240" style="position:absolute" from="790,164" to="790,464" strokeweight=".48pt"/>
            <v:line id="_x0000_s1239" style="position:absolute" from="794,459" to="11352,459" strokeweight=".48pt"/>
            <v:line id="_x0000_s1238" style="position:absolute" from="11356,164" to="11356,464" strokeweight=".16936mm"/>
            <v:shape id="_x0000_s1237" type="#_x0000_t202" style="position:absolute;left:784;top:163;width:10577;height:300" filled="f" stroked="f">
              <v:textbox inset="0,0,0,0">
                <w:txbxContent>
                  <w:p w14:paraId="02DBE4AD" w14:textId="77777777" w:rsidR="00723E00" w:rsidRDefault="00723E00">
                    <w:pPr>
                      <w:spacing w:before="44"/>
                      <w:ind w:left="112"/>
                      <w:rPr>
                        <w:b/>
                        <w:sz w:val="18"/>
                      </w:rPr>
                    </w:pPr>
                    <w:r>
                      <w:rPr>
                        <w:b/>
                        <w:sz w:val="18"/>
                        <w:szCs w:val="18"/>
                        <w:lang w:bidi="de-DE"/>
                      </w:rPr>
                      <w:t>6.2 Umweltschutzmaßnahmen</w:t>
                    </w:r>
                  </w:p>
                </w:txbxContent>
              </v:textbox>
            </v:shape>
            <w10:wrap type="topAndBottom" anchorx="page"/>
          </v:group>
        </w:pict>
      </w:r>
    </w:p>
    <w:p w14:paraId="7C8852DC" w14:textId="77777777" w:rsidR="002C2941" w:rsidRDefault="00BA3F21">
      <w:pPr>
        <w:tabs>
          <w:tab w:val="left" w:pos="3289"/>
        </w:tabs>
        <w:spacing w:before="131"/>
        <w:ind w:left="695"/>
        <w:rPr>
          <w:sz w:val="18"/>
        </w:rPr>
      </w:pPr>
      <w:r>
        <w:rPr>
          <w:b/>
          <w:sz w:val="18"/>
          <w:szCs w:val="18"/>
          <w:lang w:bidi="de-DE"/>
        </w:rPr>
        <w:t>Umweltschutzmaßnahmen:</w:t>
      </w:r>
      <w:r>
        <w:rPr>
          <w:b/>
          <w:sz w:val="18"/>
          <w:szCs w:val="18"/>
          <w:lang w:bidi="de-DE"/>
        </w:rPr>
        <w:tab/>
      </w:r>
      <w:r>
        <w:rPr>
          <w:sz w:val="18"/>
          <w:szCs w:val="18"/>
          <w:lang w:bidi="de-DE"/>
        </w:rPr>
        <w:t>Nicht in Abflüsse oder Flüsse entleeren. Die Ausbreitung durch Eindämmen verhindern.</w:t>
      </w:r>
    </w:p>
    <w:p w14:paraId="14DFAE92" w14:textId="77777777" w:rsidR="002C2941" w:rsidRDefault="00596CEF">
      <w:pPr>
        <w:pStyle w:val="BodyText"/>
        <w:spacing w:before="9"/>
        <w:rPr>
          <w:sz w:val="10"/>
        </w:rPr>
      </w:pPr>
      <w:r>
        <w:rPr>
          <w:lang w:bidi="de-DE"/>
        </w:rPr>
        <w:pict w14:anchorId="4C247D1C">
          <v:group id="_x0000_s1228" style="position:absolute;margin-left:39.25pt;margin-top:8.4pt;width:528.85pt;height:14.9pt;z-index:-251643904;mso-wrap-distance-left:0;mso-wrap-distance-right:0;mso-position-horizontal-relative:page" coordorigin="785,168" coordsize="10577,298">
            <v:rect id="_x0000_s1235" style="position:absolute;left:794;top:178;width:10558;height:279" fillcolor="#bebebe" stroked="f"/>
            <v:rect id="_x0000_s1234" style="position:absolute;left:897;top:214;width:10351;height:207" fillcolor="#bebebe" stroked="f"/>
            <v:line id="_x0000_s1233" style="position:absolute" from="794,173" to="11352,173" strokeweight=".48pt"/>
            <v:line id="_x0000_s1232" style="position:absolute" from="790,168" to="790,466" strokeweight=".48pt"/>
            <v:line id="_x0000_s1231" style="position:absolute" from="794,461" to="11352,461" strokeweight=".48pt"/>
            <v:line id="_x0000_s1230" style="position:absolute" from="11356,168" to="11356,466" strokeweight=".16936mm"/>
            <v:shape id="_x0000_s1229" type="#_x0000_t202" style="position:absolute;left:784;top:168;width:10577;height:298" filled="f" stroked="f">
              <v:textbox inset="0,0,0,0">
                <w:txbxContent>
                  <w:p w14:paraId="66907DAD" w14:textId="77777777" w:rsidR="00723E00" w:rsidRDefault="00723E00">
                    <w:pPr>
                      <w:spacing w:before="44"/>
                      <w:ind w:left="112"/>
                      <w:rPr>
                        <w:b/>
                        <w:sz w:val="18"/>
                      </w:rPr>
                    </w:pPr>
                    <w:r>
                      <w:rPr>
                        <w:b/>
                        <w:sz w:val="18"/>
                        <w:szCs w:val="18"/>
                        <w:lang w:bidi="de-DE"/>
                      </w:rPr>
                      <w:t>6.3 Methoden und Material für Rückhaltung und Reinigung</w:t>
                    </w:r>
                  </w:p>
                </w:txbxContent>
              </v:textbox>
            </v:shape>
            <w10:wrap type="topAndBottom" anchorx="page"/>
          </v:group>
        </w:pict>
      </w:r>
    </w:p>
    <w:p w14:paraId="6438D933" w14:textId="77777777" w:rsidR="002C2941" w:rsidRDefault="00BA3F21">
      <w:pPr>
        <w:pStyle w:val="BodyText"/>
        <w:tabs>
          <w:tab w:val="left" w:pos="3289"/>
        </w:tabs>
        <w:spacing w:before="102" w:after="129" w:line="273" w:lineRule="auto"/>
        <w:ind w:left="3290" w:right="429" w:hanging="2074"/>
      </w:pPr>
      <w:r>
        <w:rPr>
          <w:b/>
          <w:lang w:bidi="de-DE"/>
        </w:rPr>
        <w:t>Reinigungsverfahren:</w:t>
      </w:r>
      <w:r>
        <w:rPr>
          <w:b/>
          <w:lang w:bidi="de-DE"/>
        </w:rPr>
        <w:tab/>
      </w:r>
      <w:r>
        <w:rPr>
          <w:lang w:bidi="de-DE"/>
        </w:rPr>
        <w:t>Mit trockener Erde oder mit Sand aufnehmen. In einen verschließbaren, gekennzeichneten Altstoffbehälter zur Entsorgung mit einer geeigneten Methode geben. Siehe Abschnitt 13 für das geeignete Entsorgungsverfahren.</w:t>
      </w:r>
    </w:p>
    <w:p w14:paraId="73F16246" w14:textId="77777777" w:rsidR="002C2941" w:rsidRDefault="00596CEF">
      <w:pPr>
        <w:pStyle w:val="BodyText"/>
        <w:ind w:left="224"/>
        <w:rPr>
          <w:sz w:val="20"/>
        </w:rPr>
      </w:pPr>
      <w:r>
        <w:rPr>
          <w:sz w:val="20"/>
          <w:szCs w:val="20"/>
          <w:lang w:bidi="de-DE"/>
        </w:rPr>
      </w:r>
      <w:r>
        <w:rPr>
          <w:sz w:val="20"/>
          <w:szCs w:val="20"/>
          <w:lang w:bidi="de-DE"/>
        </w:rPr>
        <w:pict w14:anchorId="7409E4DB">
          <v:group id="_x0000_s1220" style="width:528.85pt;height:14.9pt;mso-position-horizontal-relative:char;mso-position-vertical-relative:line" coordsize="10577,298">
            <v:rect id="_x0000_s1227" style="position:absolute;left:9;top:9;width:10558;height:279" fillcolor="#bebebe" stroked="f"/>
            <v:rect id="_x0000_s1226" style="position:absolute;left:112;top:45;width:10351;height:209" fillcolor="#bebebe" stroked="f"/>
            <v:line id="_x0000_s1225" style="position:absolute" from="10,5" to="10567,5" strokeweight=".16936mm"/>
            <v:line id="_x0000_s1224" style="position:absolute" from="5,0" to="5,298" strokeweight=".48pt"/>
            <v:line id="_x0000_s1223" style="position:absolute" from="10,293" to="10567,293" strokeweight=".48pt"/>
            <v:line id="_x0000_s1222" style="position:absolute" from="10572,0" to="10572,298" strokeweight=".16936mm"/>
            <v:shape id="_x0000_s1221" type="#_x0000_t202" style="position:absolute;width:10577;height:298" filled="f" stroked="f">
              <v:textbox inset="0,0,0,0">
                <w:txbxContent>
                  <w:p w14:paraId="35138E4B" w14:textId="77777777" w:rsidR="00723E00" w:rsidRDefault="00723E00">
                    <w:pPr>
                      <w:spacing w:before="44"/>
                      <w:ind w:left="112"/>
                      <w:rPr>
                        <w:b/>
                        <w:sz w:val="18"/>
                      </w:rPr>
                    </w:pPr>
                    <w:r>
                      <w:rPr>
                        <w:b/>
                        <w:sz w:val="18"/>
                        <w:szCs w:val="18"/>
                        <w:lang w:bidi="de-DE"/>
                      </w:rPr>
                      <w:t>6.4 Verweis auf andere Abschnitte</w:t>
                    </w:r>
                  </w:p>
                </w:txbxContent>
              </v:textbox>
            </v:shape>
            <w10:anchorlock/>
          </v:group>
        </w:pict>
      </w:r>
    </w:p>
    <w:p w14:paraId="0E541516" w14:textId="77777777" w:rsidR="002C2941" w:rsidRDefault="00596CEF" w:rsidP="00537471">
      <w:pPr>
        <w:tabs>
          <w:tab w:val="left" w:pos="3289"/>
        </w:tabs>
        <w:spacing w:before="129"/>
        <w:ind w:left="426"/>
        <w:rPr>
          <w:sz w:val="18"/>
        </w:rPr>
      </w:pPr>
      <w:r>
        <w:rPr>
          <w:sz w:val="18"/>
          <w:szCs w:val="18"/>
          <w:lang w:bidi="de-DE"/>
        </w:rPr>
        <w:pict w14:anchorId="3A9D8877">
          <v:group id="_x0000_s1208" style="position:absolute;left:0;text-align:left;margin-left:33.6pt;margin-top:21.35pt;width:542.9pt;height:17.65pt;z-index:251627520;mso-wrap-distance-left:0;mso-wrap-distance-right:0;mso-position-horizontal-relative:page" coordorigin="672,427" coordsize="10858,353">
            <v:rect id="_x0000_s1219" style="position:absolute;left:681;top:437;width:10838;height:334" fillcolor="#bebebe" stroked="f"/>
            <v:rect id="_x0000_s1218" style="position:absolute;left:784;top:489;width:10632;height:228" fillcolor="#bebebe" stroked="f"/>
            <v:rect id="_x0000_s1217" style="position:absolute;left:681;top:427;width:10;height:10" fillcolor="black" stroked="f"/>
            <v:line id="_x0000_s1216" style="position:absolute" from="691,432" to="3744,432" strokeweight=".48pt"/>
            <v:rect id="_x0000_s1215" style="position:absolute;left:3744;top:427;width:10;height:10" fillcolor="black" stroked="f"/>
            <v:line id="_x0000_s1214" style="position:absolute" from="3754,432" to="11519,432" strokeweight=".48pt"/>
            <v:line id="_x0000_s1213" style="position:absolute" from="677,427" to="677,780" strokeweight=".48pt"/>
            <v:line id="_x0000_s1212" style="position:absolute" from="11524,427" to="11524,780" strokeweight=".48pt"/>
            <v:rect id="_x0000_s1211" style="position:absolute;left:681;top:770;width:10;height:10" fillcolor="black" stroked="f"/>
            <v:line id="_x0000_s1210" style="position:absolute" from="691,775" to="11520,775" strokeweight=".48pt"/>
            <v:shape id="_x0000_s1209" type="#_x0000_t202" style="position:absolute;left:672;top:427;width:10858;height:353" filled="f" stroked="f">
              <v:textbox inset="0,0,0,0">
                <w:txbxContent>
                  <w:p w14:paraId="13AD3F34" w14:textId="77777777" w:rsidR="00723E00" w:rsidRDefault="00723E00">
                    <w:pPr>
                      <w:spacing w:before="59"/>
                      <w:ind w:left="112"/>
                      <w:rPr>
                        <w:b/>
                        <w:sz w:val="20"/>
                      </w:rPr>
                    </w:pPr>
                    <w:r>
                      <w:rPr>
                        <w:b/>
                        <w:sz w:val="20"/>
                        <w:szCs w:val="20"/>
                        <w:lang w:bidi="de-DE"/>
                      </w:rPr>
                      <w:t>Abschnitt 7: Handhabung und Lagerung</w:t>
                    </w:r>
                  </w:p>
                </w:txbxContent>
              </v:textbox>
            </v:shape>
            <w10:wrap type="topAndBottom" anchorx="page"/>
          </v:group>
        </w:pict>
      </w:r>
      <w:r w:rsidR="00BA3F21">
        <w:rPr>
          <w:b/>
          <w:sz w:val="18"/>
          <w:szCs w:val="18"/>
          <w:lang w:bidi="de-DE"/>
        </w:rPr>
        <w:t>Verweis auf andere Abschnitte:</w:t>
      </w:r>
      <w:r w:rsidR="00BA3F21">
        <w:rPr>
          <w:b/>
          <w:sz w:val="18"/>
          <w:szCs w:val="18"/>
          <w:lang w:bidi="de-DE"/>
        </w:rPr>
        <w:tab/>
      </w:r>
      <w:r w:rsidR="00BA3F21">
        <w:rPr>
          <w:sz w:val="18"/>
          <w:szCs w:val="18"/>
          <w:lang w:bidi="de-DE"/>
        </w:rPr>
        <w:t>Siehe Abschnitt 8 und 13.</w:t>
      </w:r>
    </w:p>
    <w:p w14:paraId="4AB9B7FF" w14:textId="77777777" w:rsidR="002C2941" w:rsidRDefault="002C2941">
      <w:pPr>
        <w:pStyle w:val="BodyText"/>
        <w:spacing w:before="3"/>
        <w:rPr>
          <w:sz w:val="3"/>
        </w:rPr>
      </w:pPr>
    </w:p>
    <w:p w14:paraId="51D484A8" w14:textId="77777777" w:rsidR="002C2941" w:rsidRDefault="00596CEF">
      <w:pPr>
        <w:pStyle w:val="BodyText"/>
        <w:ind w:left="224"/>
        <w:rPr>
          <w:sz w:val="20"/>
        </w:rPr>
      </w:pPr>
      <w:r>
        <w:rPr>
          <w:sz w:val="20"/>
          <w:szCs w:val="20"/>
          <w:lang w:bidi="de-DE"/>
        </w:rPr>
      </w:r>
      <w:r>
        <w:rPr>
          <w:sz w:val="20"/>
          <w:szCs w:val="20"/>
          <w:lang w:bidi="de-DE"/>
        </w:rPr>
        <w:pict w14:anchorId="4CEDEEBB">
          <v:group id="_x0000_s1200" style="width:528.85pt;height:14.9pt;mso-position-horizontal-relative:char;mso-position-vertical-relative:line" coordsize="10577,298">
            <v:rect id="_x0000_s1207" style="position:absolute;left:9;top:9;width:10558;height:279" fillcolor="#bebebe" stroked="f"/>
            <v:rect id="_x0000_s1206" style="position:absolute;left:112;top:45;width:10351;height:207" fillcolor="#bebebe" stroked="f"/>
            <v:line id="_x0000_s1205" style="position:absolute" from="10,5" to="10567,5" strokeweight=".48pt"/>
            <v:line id="_x0000_s1204" style="position:absolute" from="5,0" to="5,298" strokeweight=".48pt"/>
            <v:line id="_x0000_s1203" style="position:absolute" from="10,293" to="10567,293" strokeweight=".48pt"/>
            <v:line id="_x0000_s1202" style="position:absolute" from="10572,0" to="10572,298" strokeweight=".16936mm"/>
            <v:shape id="_x0000_s1201" type="#_x0000_t202" style="position:absolute;width:10577;height:298" filled="f" stroked="f">
              <v:textbox inset="0,0,0,0">
                <w:txbxContent>
                  <w:p w14:paraId="583D1FA5" w14:textId="77777777" w:rsidR="00723E00" w:rsidRDefault="00723E00">
                    <w:pPr>
                      <w:spacing w:before="44"/>
                      <w:ind w:left="112"/>
                      <w:rPr>
                        <w:b/>
                        <w:sz w:val="18"/>
                      </w:rPr>
                    </w:pPr>
                    <w:r>
                      <w:rPr>
                        <w:b/>
                        <w:sz w:val="18"/>
                        <w:szCs w:val="18"/>
                        <w:lang w:bidi="de-DE"/>
                      </w:rPr>
                      <w:t>7.1 Schutzmaßnahmen zur sicheren Handhabung</w:t>
                    </w:r>
                  </w:p>
                </w:txbxContent>
              </v:textbox>
            </v:shape>
            <w10:anchorlock/>
          </v:group>
        </w:pict>
      </w:r>
    </w:p>
    <w:p w14:paraId="60F204C2" w14:textId="77777777" w:rsidR="002C2941" w:rsidRDefault="00BA3F21" w:rsidP="00537471">
      <w:pPr>
        <w:pStyle w:val="BodyText"/>
        <w:tabs>
          <w:tab w:val="left" w:pos="3289"/>
        </w:tabs>
        <w:spacing w:before="127"/>
        <w:ind w:left="851" w:hanging="284"/>
      </w:pPr>
      <w:r>
        <w:rPr>
          <w:b/>
          <w:lang w:bidi="de-DE"/>
        </w:rPr>
        <w:t>Handhabungsanforderungen:</w:t>
      </w:r>
      <w:r>
        <w:rPr>
          <w:b/>
          <w:lang w:bidi="de-DE"/>
        </w:rPr>
        <w:tab/>
      </w:r>
      <w:r>
        <w:rPr>
          <w:lang w:bidi="de-DE"/>
        </w:rPr>
        <w:t>Für ausreichende Lüftung sorgen. Direkten Kontakt mit dem Stoff vermeiden.</w:t>
      </w:r>
    </w:p>
    <w:p w14:paraId="3FAD7D9D" w14:textId="77777777" w:rsidR="002C2941" w:rsidRDefault="00596CEF" w:rsidP="00537471">
      <w:pPr>
        <w:pStyle w:val="BodyText"/>
        <w:spacing w:before="2"/>
        <w:ind w:hanging="142"/>
        <w:rPr>
          <w:sz w:val="11"/>
        </w:rPr>
      </w:pPr>
      <w:r>
        <w:rPr>
          <w:lang w:bidi="de-DE"/>
        </w:rPr>
        <w:pict w14:anchorId="5EEC5120">
          <v:group id="_x0000_s1188" style="position:absolute;margin-left:39.25pt;margin-top:8.45pt;width:528.85pt;height:14.95pt;z-index:251628544;mso-wrap-distance-left:0;mso-wrap-distance-right:0;mso-position-horizontal-relative:page" coordorigin="785,169" coordsize="10577,299">
            <v:rect id="_x0000_s1199" style="position:absolute;left:794;top:178;width:10558;height:279" fillcolor="#bebebe" stroked="f"/>
            <v:rect id="_x0000_s1198" style="position:absolute;left:897;top:214;width:10351;height:207" fillcolor="#bebebe" stroked="f"/>
            <v:rect id="_x0000_s1197" style="position:absolute;left:784;top:168;width:10;height:10" fillcolor="black" stroked="f"/>
            <v:rect id="_x0000_s1196" style="position:absolute;left:784;top:168;width:10;height:10" fillcolor="black" stroked="f"/>
            <v:line id="_x0000_s1195" style="position:absolute" from="794,173" to="11352,173" strokeweight=".48pt"/>
            <v:rect id="_x0000_s1194" style="position:absolute;left:11351;top:168;width:10;height:10" fillcolor="black" stroked="f"/>
            <v:rect id="_x0000_s1193" style="position:absolute;left:11351;top:168;width:10;height:10" fillcolor="black" stroked="f"/>
            <v:line id="_x0000_s1192" style="position:absolute" from="790,178" to="790,467" strokeweight=".48pt"/>
            <v:line id="_x0000_s1191" style="position:absolute" from="794,462" to="11352,462" strokeweight=".48pt"/>
            <v:line id="_x0000_s1190" style="position:absolute" from="11356,178" to="11356,467" strokeweight=".16936mm"/>
            <v:shape id="_x0000_s1189" type="#_x0000_t202" style="position:absolute;left:784;top:168;width:10577;height:299" filled="f" stroked="f">
              <v:textbox inset="0,0,0,0">
                <w:txbxContent>
                  <w:p w14:paraId="1882DA4A" w14:textId="77777777" w:rsidR="00723E00" w:rsidRDefault="00723E00">
                    <w:pPr>
                      <w:spacing w:before="45"/>
                      <w:ind w:left="112"/>
                      <w:rPr>
                        <w:b/>
                        <w:sz w:val="18"/>
                      </w:rPr>
                    </w:pPr>
                    <w:r>
                      <w:rPr>
                        <w:b/>
                        <w:sz w:val="18"/>
                        <w:szCs w:val="18"/>
                        <w:lang w:bidi="de-DE"/>
                      </w:rPr>
                      <w:t>7.2 Bedingungen zur sicheren Lagerung unter Berücksichtigung von Unverträglichkeiten</w:t>
                    </w:r>
                  </w:p>
                </w:txbxContent>
              </v:textbox>
            </v:shape>
            <w10:wrap type="topAndBottom" anchorx="page"/>
          </v:group>
        </w:pict>
      </w:r>
    </w:p>
    <w:p w14:paraId="7DB8C287" w14:textId="77777777" w:rsidR="002C2941" w:rsidRDefault="00BA3F21">
      <w:pPr>
        <w:pStyle w:val="BodyText"/>
        <w:tabs>
          <w:tab w:val="left" w:pos="3289"/>
        </w:tabs>
        <w:spacing w:before="102" w:line="273" w:lineRule="auto"/>
        <w:ind w:left="3290" w:right="708" w:hanging="1904"/>
      </w:pPr>
      <w:r>
        <w:rPr>
          <w:b/>
          <w:lang w:bidi="de-DE"/>
        </w:rPr>
        <w:t>Lagerbedingungen:</w:t>
      </w:r>
      <w:r>
        <w:rPr>
          <w:b/>
          <w:lang w:bidi="de-DE"/>
        </w:rPr>
        <w:tab/>
      </w:r>
      <w:r>
        <w:rPr>
          <w:lang w:bidi="de-DE"/>
        </w:rPr>
        <w:t>An einem kühlen, gut belüfteten Ort lagern. Behälter dicht geschlossen halten. Vor direkter Sonneneinstrahlung schützen.</w:t>
      </w:r>
    </w:p>
    <w:p w14:paraId="340BB4B9" w14:textId="34A22985" w:rsidR="002C2941" w:rsidRDefault="00537471" w:rsidP="00537471">
      <w:pPr>
        <w:tabs>
          <w:tab w:val="left" w:pos="3289"/>
        </w:tabs>
        <w:spacing w:before="149"/>
        <w:ind w:left="1276" w:hanging="283"/>
        <w:rPr>
          <w:sz w:val="18"/>
        </w:rPr>
      </w:pPr>
      <w:r>
        <w:rPr>
          <w:b/>
          <w:sz w:val="18"/>
          <w:szCs w:val="18"/>
          <w:lang w:bidi="de-DE"/>
        </w:rPr>
        <w:t xml:space="preserve"> </w:t>
      </w:r>
      <w:r w:rsidR="00BA3F21">
        <w:rPr>
          <w:b/>
          <w:sz w:val="18"/>
          <w:szCs w:val="18"/>
          <w:lang w:bidi="de-DE"/>
        </w:rPr>
        <w:t>Geeignete Verpackung:</w:t>
      </w:r>
      <w:r>
        <w:rPr>
          <w:b/>
          <w:sz w:val="18"/>
          <w:szCs w:val="18"/>
          <w:lang w:bidi="de-DE"/>
        </w:rPr>
        <w:t xml:space="preserve">     </w:t>
      </w:r>
      <w:r w:rsidR="00BA3F21">
        <w:rPr>
          <w:sz w:val="18"/>
          <w:szCs w:val="18"/>
          <w:lang w:bidi="de-DE"/>
        </w:rPr>
        <w:t>Nicht zutreffend.</w:t>
      </w:r>
    </w:p>
    <w:p w14:paraId="4020E477" w14:textId="77777777" w:rsidR="002C2941" w:rsidRDefault="00596CEF">
      <w:pPr>
        <w:pStyle w:val="BodyText"/>
        <w:spacing w:before="9"/>
        <w:rPr>
          <w:sz w:val="10"/>
        </w:rPr>
      </w:pPr>
      <w:r>
        <w:rPr>
          <w:lang w:bidi="de-DE"/>
        </w:rPr>
        <w:pict w14:anchorId="2AF1269F">
          <v:group id="_x0000_s1180" style="position:absolute;margin-left:39.25pt;margin-top:8.45pt;width:528.85pt;height:14.9pt;z-index:251629568;mso-wrap-distance-left:0;mso-wrap-distance-right:0;mso-position-horizontal-relative:page" coordorigin="785,169" coordsize="10577,298">
            <v:rect id="_x0000_s1187" style="position:absolute;left:794;top:178;width:10558;height:279" fillcolor="#bebebe" stroked="f"/>
            <v:rect id="_x0000_s1186" style="position:absolute;left:897;top:214;width:10351;height:207" fillcolor="#bebebe" stroked="f"/>
            <v:line id="_x0000_s1185" style="position:absolute" from="794,174" to="11352,174" strokeweight=".48pt"/>
            <v:line id="_x0000_s1184" style="position:absolute" from="790,169" to="790,466" strokeweight=".48pt"/>
            <v:line id="_x0000_s1183" style="position:absolute" from="794,462" to="11352,462" strokeweight=".16936mm"/>
            <v:line id="_x0000_s1182" style="position:absolute" from="11356,169" to="11356,466" strokeweight=".16936mm"/>
            <v:shape id="_x0000_s1181" type="#_x0000_t202" style="position:absolute;left:784;top:168;width:10577;height:298" filled="f" stroked="f">
              <v:textbox inset="0,0,0,0">
                <w:txbxContent>
                  <w:p w14:paraId="7EB435B0" w14:textId="77777777" w:rsidR="00723E00" w:rsidRDefault="00723E00">
                    <w:pPr>
                      <w:spacing w:before="44"/>
                      <w:ind w:left="112"/>
                      <w:rPr>
                        <w:b/>
                        <w:sz w:val="18"/>
                      </w:rPr>
                    </w:pPr>
                    <w:r>
                      <w:rPr>
                        <w:b/>
                        <w:sz w:val="18"/>
                        <w:szCs w:val="18"/>
                        <w:lang w:bidi="de-DE"/>
                      </w:rPr>
                      <w:t>7.3 Spezifische Endanwendung(en)</w:t>
                    </w:r>
                  </w:p>
                </w:txbxContent>
              </v:textbox>
            </v:shape>
            <w10:wrap type="topAndBottom" anchorx="page"/>
          </v:group>
        </w:pict>
      </w:r>
    </w:p>
    <w:p w14:paraId="54C9BC8C" w14:textId="30D2163E" w:rsidR="002C2941" w:rsidRDefault="00BA3F21" w:rsidP="00F81E92">
      <w:pPr>
        <w:tabs>
          <w:tab w:val="left" w:pos="3289"/>
        </w:tabs>
        <w:spacing w:before="130"/>
        <w:ind w:left="284"/>
        <w:rPr>
          <w:sz w:val="23"/>
        </w:rPr>
      </w:pPr>
      <w:r>
        <w:rPr>
          <w:b/>
          <w:sz w:val="18"/>
          <w:szCs w:val="18"/>
          <w:lang w:bidi="de-DE"/>
        </w:rPr>
        <w:t>Spezifische Endanwendung(en):</w:t>
      </w:r>
      <w:r>
        <w:rPr>
          <w:b/>
          <w:sz w:val="18"/>
          <w:szCs w:val="18"/>
          <w:lang w:bidi="de-DE"/>
        </w:rPr>
        <w:tab/>
      </w:r>
      <w:r>
        <w:rPr>
          <w:sz w:val="18"/>
          <w:szCs w:val="18"/>
          <w:lang w:bidi="de-DE"/>
        </w:rPr>
        <w:t>Nur zur Verwendung in E-Zigaretten.</w:t>
      </w:r>
    </w:p>
    <w:p w14:paraId="5A532FFC" w14:textId="77777777" w:rsidR="002C2941" w:rsidRDefault="00596CEF">
      <w:pPr>
        <w:pStyle w:val="BodyText"/>
        <w:ind w:left="111"/>
        <w:rPr>
          <w:sz w:val="20"/>
        </w:rPr>
      </w:pPr>
      <w:r>
        <w:rPr>
          <w:sz w:val="20"/>
          <w:szCs w:val="20"/>
          <w:lang w:bidi="de-DE"/>
        </w:rPr>
      </w:r>
      <w:r>
        <w:rPr>
          <w:sz w:val="20"/>
          <w:szCs w:val="20"/>
          <w:lang w:bidi="de-DE"/>
        </w:rPr>
        <w:pict w14:anchorId="01842BE6">
          <v:shape id="_x0000_s1518" type="#_x0000_t202" style="width:542.4pt;height:17.05pt;mso-left-percent:-10001;mso-top-percent:-10001;mso-position-horizontal:absolute;mso-position-horizontal-relative:char;mso-position-vertical:absolute;mso-position-vertical-relative:line;mso-left-percent:-10001;mso-top-percent:-10001" fillcolor="#bebebe" strokeweight=".48pt">
            <v:textbox inset="0,0,0,0">
              <w:txbxContent>
                <w:p w14:paraId="61F9B6ED" w14:textId="77777777" w:rsidR="00723E00" w:rsidRDefault="00723E00">
                  <w:pPr>
                    <w:spacing w:before="50"/>
                    <w:ind w:left="103"/>
                    <w:rPr>
                      <w:b/>
                      <w:sz w:val="20"/>
                    </w:rPr>
                  </w:pPr>
                  <w:r>
                    <w:rPr>
                      <w:b/>
                      <w:sz w:val="20"/>
                      <w:szCs w:val="20"/>
                      <w:lang w:bidi="de-DE"/>
                    </w:rPr>
                    <w:t>Abschnitt 8: Überwachung der Exposition/Persönliche Schutzausrüstung</w:t>
                  </w:r>
                </w:p>
              </w:txbxContent>
            </v:textbox>
            <w10:anchorlock/>
          </v:shape>
        </w:pict>
      </w:r>
    </w:p>
    <w:p w14:paraId="4464AA51" w14:textId="77777777" w:rsidR="002C2941" w:rsidRDefault="002C2941">
      <w:pPr>
        <w:pStyle w:val="BodyText"/>
        <w:spacing w:before="7"/>
        <w:rPr>
          <w:sz w:val="3"/>
        </w:rPr>
      </w:pPr>
    </w:p>
    <w:p w14:paraId="64E6C21C" w14:textId="77777777" w:rsidR="002C2941" w:rsidRDefault="00596CEF">
      <w:pPr>
        <w:pStyle w:val="BodyText"/>
        <w:ind w:left="224"/>
        <w:rPr>
          <w:sz w:val="20"/>
        </w:rPr>
      </w:pPr>
      <w:r>
        <w:rPr>
          <w:sz w:val="20"/>
          <w:szCs w:val="20"/>
          <w:lang w:bidi="de-DE"/>
        </w:rPr>
      </w:r>
      <w:r>
        <w:rPr>
          <w:sz w:val="20"/>
          <w:szCs w:val="20"/>
          <w:lang w:bidi="de-DE"/>
        </w:rPr>
        <w:pict w14:anchorId="56F49F7B">
          <v:shape id="_x0000_s1517" type="#_x0000_t202" style="width:528.35pt;height:14.4pt;mso-left-percent:-10001;mso-top-percent:-10001;mso-position-horizontal:absolute;mso-position-horizontal-relative:char;mso-position-vertical:absolute;mso-position-vertical-relative:line;mso-left-percent:-10001;mso-top-percent:-10001" fillcolor="#bebebe" strokeweight=".16936mm">
            <v:textbox inset="0,0,0,0">
              <w:txbxContent>
                <w:p w14:paraId="404B6654" w14:textId="77777777" w:rsidR="00723E00" w:rsidRDefault="00723E00">
                  <w:pPr>
                    <w:spacing w:before="35"/>
                    <w:ind w:left="103"/>
                    <w:rPr>
                      <w:b/>
                      <w:sz w:val="18"/>
                    </w:rPr>
                  </w:pPr>
                  <w:r>
                    <w:rPr>
                      <w:b/>
                      <w:sz w:val="18"/>
                      <w:szCs w:val="18"/>
                      <w:lang w:bidi="de-DE"/>
                    </w:rPr>
                    <w:t>8.1 Überwachungsparameter</w:t>
                  </w:r>
                </w:p>
              </w:txbxContent>
            </v:textbox>
            <w10:anchorlock/>
          </v:shape>
        </w:pict>
      </w:r>
    </w:p>
    <w:p w14:paraId="5065A51C" w14:textId="77777777" w:rsidR="002C2941" w:rsidRDefault="00BA3F21">
      <w:pPr>
        <w:pStyle w:val="Heading1"/>
        <w:spacing w:before="94"/>
        <w:ind w:left="375"/>
      </w:pPr>
      <w:r>
        <w:rPr>
          <w:lang w:bidi="de-DE"/>
        </w:rPr>
        <w:t>GLYCERIN</w:t>
      </w:r>
    </w:p>
    <w:p w14:paraId="667BFFA2" w14:textId="77777777" w:rsidR="002C2941" w:rsidRDefault="00BA3F21">
      <w:pPr>
        <w:tabs>
          <w:tab w:val="left" w:pos="6382"/>
        </w:tabs>
        <w:spacing w:before="91" w:after="56"/>
        <w:ind w:left="476"/>
        <w:rPr>
          <w:b/>
          <w:sz w:val="18"/>
        </w:rPr>
      </w:pPr>
      <w:r>
        <w:rPr>
          <w:b/>
          <w:sz w:val="18"/>
          <w:szCs w:val="18"/>
          <w:lang w:bidi="de-DE"/>
        </w:rPr>
        <w:t>Grenzwerte für die Exposition am Arbeitsplatz:</w:t>
      </w:r>
      <w:r>
        <w:rPr>
          <w:b/>
          <w:sz w:val="18"/>
          <w:szCs w:val="18"/>
          <w:lang w:bidi="de-DE"/>
        </w:rPr>
        <w:tab/>
        <w:t>Lungengängiger Staub</w:t>
      </w:r>
    </w:p>
    <w:tbl>
      <w:tblPr>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2C2941" w14:paraId="15E672F3" w14:textId="77777777">
        <w:trPr>
          <w:trHeight w:val="287"/>
        </w:trPr>
        <w:tc>
          <w:tcPr>
            <w:tcW w:w="1548" w:type="dxa"/>
          </w:tcPr>
          <w:p w14:paraId="3E0AC93C" w14:textId="77777777" w:rsidR="002C2941" w:rsidRDefault="00BA3F21" w:rsidP="00537471">
            <w:pPr>
              <w:pStyle w:val="TableParagraph"/>
              <w:spacing w:before="23"/>
              <w:ind w:left="484" w:right="535"/>
              <w:jc w:val="center"/>
              <w:rPr>
                <w:sz w:val="18"/>
              </w:rPr>
            </w:pPr>
            <w:r>
              <w:rPr>
                <w:sz w:val="18"/>
                <w:szCs w:val="18"/>
                <w:lang w:bidi="de-DE"/>
              </w:rPr>
              <w:t>Land</w:t>
            </w:r>
          </w:p>
        </w:tc>
        <w:tc>
          <w:tcPr>
            <w:tcW w:w="2177" w:type="dxa"/>
          </w:tcPr>
          <w:p w14:paraId="3ED6E567" w14:textId="77777777" w:rsidR="002C2941" w:rsidRDefault="00BA3F21" w:rsidP="00537471">
            <w:pPr>
              <w:pStyle w:val="TableParagraph"/>
              <w:spacing w:before="23"/>
              <w:ind w:left="70" w:right="120"/>
              <w:jc w:val="center"/>
              <w:rPr>
                <w:sz w:val="18"/>
              </w:rPr>
            </w:pPr>
            <w:r>
              <w:rPr>
                <w:sz w:val="18"/>
                <w:szCs w:val="18"/>
                <w:lang w:bidi="de-DE"/>
              </w:rPr>
              <w:t>8 Stunden zeitgewichteter Durchschnitt (TWA)</w:t>
            </w:r>
          </w:p>
        </w:tc>
        <w:tc>
          <w:tcPr>
            <w:tcW w:w="2179" w:type="dxa"/>
          </w:tcPr>
          <w:p w14:paraId="552B7BC1" w14:textId="77777777" w:rsidR="002C2941" w:rsidRDefault="00BA3F21" w:rsidP="00537471">
            <w:pPr>
              <w:pStyle w:val="TableParagraph"/>
              <w:spacing w:before="23"/>
              <w:jc w:val="center"/>
              <w:rPr>
                <w:sz w:val="18"/>
              </w:rPr>
            </w:pPr>
            <w:r>
              <w:rPr>
                <w:sz w:val="18"/>
                <w:szCs w:val="18"/>
                <w:lang w:bidi="de-DE"/>
              </w:rPr>
              <w:t>15 Min. Kurzzeitgrenzwert (STEL)</w:t>
            </w:r>
          </w:p>
        </w:tc>
        <w:tc>
          <w:tcPr>
            <w:tcW w:w="2179" w:type="dxa"/>
          </w:tcPr>
          <w:p w14:paraId="00378511" w14:textId="77777777" w:rsidR="002C2941" w:rsidRDefault="00BA3F21" w:rsidP="00537471">
            <w:pPr>
              <w:pStyle w:val="TableParagraph"/>
              <w:spacing w:before="23"/>
              <w:jc w:val="center"/>
              <w:rPr>
                <w:sz w:val="18"/>
              </w:rPr>
            </w:pPr>
            <w:r>
              <w:rPr>
                <w:sz w:val="18"/>
                <w:szCs w:val="18"/>
                <w:lang w:bidi="de-DE"/>
              </w:rPr>
              <w:t>8 Stunden zeitgewichteter Durchschnitt (TWA)</w:t>
            </w:r>
          </w:p>
        </w:tc>
        <w:tc>
          <w:tcPr>
            <w:tcW w:w="2180" w:type="dxa"/>
          </w:tcPr>
          <w:p w14:paraId="6CF88A81" w14:textId="77777777" w:rsidR="002C2941" w:rsidRDefault="00BA3F21" w:rsidP="00537471">
            <w:pPr>
              <w:pStyle w:val="TableParagraph"/>
              <w:spacing w:before="23"/>
              <w:jc w:val="center"/>
              <w:rPr>
                <w:sz w:val="18"/>
              </w:rPr>
            </w:pPr>
            <w:r>
              <w:rPr>
                <w:sz w:val="18"/>
                <w:szCs w:val="18"/>
                <w:lang w:bidi="de-DE"/>
              </w:rPr>
              <w:t>15 Min. Kurzzeitgrenzwert (STEL)</w:t>
            </w:r>
          </w:p>
        </w:tc>
      </w:tr>
      <w:tr w:rsidR="002C2941" w14:paraId="53245E72" w14:textId="77777777">
        <w:trPr>
          <w:trHeight w:val="287"/>
        </w:trPr>
        <w:tc>
          <w:tcPr>
            <w:tcW w:w="1548" w:type="dxa"/>
          </w:tcPr>
          <w:p w14:paraId="44D48E59" w14:textId="77777777" w:rsidR="002C2941" w:rsidRDefault="00BA3F21" w:rsidP="00537471">
            <w:pPr>
              <w:pStyle w:val="TableParagraph"/>
              <w:spacing w:line="206" w:lineRule="exact"/>
              <w:ind w:left="59" w:right="72"/>
              <w:jc w:val="center"/>
              <w:rPr>
                <w:sz w:val="18"/>
              </w:rPr>
            </w:pPr>
            <w:bookmarkStart w:id="5" w:name="_Hlk12626802"/>
            <w:r>
              <w:rPr>
                <w:sz w:val="18"/>
                <w:szCs w:val="18"/>
                <w:lang w:bidi="de-DE"/>
              </w:rPr>
              <w:t>Vereinigtes Königreich</w:t>
            </w:r>
            <w:bookmarkEnd w:id="5"/>
          </w:p>
        </w:tc>
        <w:tc>
          <w:tcPr>
            <w:tcW w:w="2177" w:type="dxa"/>
          </w:tcPr>
          <w:p w14:paraId="2965BD68" w14:textId="77777777" w:rsidR="002C2941" w:rsidRDefault="00BA3F21" w:rsidP="00537471">
            <w:pPr>
              <w:pStyle w:val="TableParagraph"/>
              <w:spacing w:line="206" w:lineRule="exact"/>
              <w:ind w:left="212"/>
              <w:jc w:val="right"/>
              <w:rPr>
                <w:sz w:val="12"/>
              </w:rPr>
            </w:pPr>
            <w:r>
              <w:rPr>
                <w:sz w:val="18"/>
                <w:szCs w:val="18"/>
                <w:lang w:bidi="de-DE"/>
              </w:rPr>
              <w:t>(Nebel) 10 mg/m</w:t>
            </w:r>
            <w:r>
              <w:rPr>
                <w:position w:val="6"/>
                <w:sz w:val="12"/>
                <w:szCs w:val="12"/>
                <w:lang w:bidi="de-DE"/>
              </w:rPr>
              <w:t>3</w:t>
            </w:r>
          </w:p>
        </w:tc>
        <w:tc>
          <w:tcPr>
            <w:tcW w:w="2179" w:type="dxa"/>
          </w:tcPr>
          <w:p w14:paraId="3F2006CA" w14:textId="77777777" w:rsidR="002C2941" w:rsidRDefault="00BA3F21">
            <w:pPr>
              <w:pStyle w:val="TableParagraph"/>
              <w:spacing w:line="206" w:lineRule="exact"/>
              <w:ind w:right="94"/>
              <w:jc w:val="right"/>
              <w:rPr>
                <w:sz w:val="18"/>
              </w:rPr>
            </w:pPr>
            <w:r>
              <w:rPr>
                <w:w w:val="99"/>
                <w:sz w:val="18"/>
                <w:szCs w:val="18"/>
                <w:lang w:bidi="de-DE"/>
              </w:rPr>
              <w:t>-</w:t>
            </w:r>
          </w:p>
        </w:tc>
        <w:tc>
          <w:tcPr>
            <w:tcW w:w="2179" w:type="dxa"/>
          </w:tcPr>
          <w:p w14:paraId="4AB13C36" w14:textId="77777777" w:rsidR="002C2941" w:rsidRDefault="00BA3F21">
            <w:pPr>
              <w:pStyle w:val="TableParagraph"/>
              <w:spacing w:line="206" w:lineRule="exact"/>
              <w:ind w:right="94"/>
              <w:jc w:val="right"/>
              <w:rPr>
                <w:sz w:val="18"/>
              </w:rPr>
            </w:pPr>
            <w:r>
              <w:rPr>
                <w:w w:val="99"/>
                <w:sz w:val="18"/>
                <w:szCs w:val="18"/>
                <w:lang w:bidi="de-DE"/>
              </w:rPr>
              <w:t>-</w:t>
            </w:r>
          </w:p>
        </w:tc>
        <w:tc>
          <w:tcPr>
            <w:tcW w:w="2180" w:type="dxa"/>
          </w:tcPr>
          <w:p w14:paraId="0C5FD2BD" w14:textId="77777777" w:rsidR="002C2941" w:rsidRDefault="00BA3F21">
            <w:pPr>
              <w:pStyle w:val="TableParagraph"/>
              <w:spacing w:line="206" w:lineRule="exact"/>
              <w:ind w:right="97"/>
              <w:jc w:val="right"/>
              <w:rPr>
                <w:sz w:val="18"/>
              </w:rPr>
            </w:pPr>
            <w:r>
              <w:rPr>
                <w:w w:val="99"/>
                <w:sz w:val="18"/>
                <w:szCs w:val="18"/>
                <w:lang w:bidi="de-DE"/>
              </w:rPr>
              <w:t>-</w:t>
            </w:r>
          </w:p>
        </w:tc>
      </w:tr>
    </w:tbl>
    <w:p w14:paraId="354827B0" w14:textId="77777777" w:rsidR="002C2941" w:rsidRDefault="002C2941">
      <w:pPr>
        <w:pStyle w:val="BodyText"/>
        <w:spacing w:before="4"/>
        <w:rPr>
          <w:b/>
          <w:sz w:val="21"/>
        </w:rPr>
      </w:pPr>
    </w:p>
    <w:p w14:paraId="2C275079" w14:textId="77777777" w:rsidR="002C2941" w:rsidRDefault="00BA3F21">
      <w:pPr>
        <w:spacing w:before="1"/>
        <w:ind w:left="375"/>
        <w:rPr>
          <w:b/>
          <w:sz w:val="18"/>
        </w:rPr>
      </w:pPr>
      <w:r>
        <w:rPr>
          <w:b/>
          <w:sz w:val="18"/>
          <w:szCs w:val="18"/>
          <w:lang w:bidi="de-DE"/>
        </w:rPr>
        <w:t>PROPYLENGLYKOL</w:t>
      </w:r>
    </w:p>
    <w:p w14:paraId="7B46FB02" w14:textId="77777777" w:rsidR="002C2941" w:rsidRDefault="00BA3F21">
      <w:pPr>
        <w:tabs>
          <w:tab w:val="left" w:pos="6382"/>
        </w:tabs>
        <w:spacing w:before="24" w:after="58"/>
        <w:ind w:left="476"/>
        <w:rPr>
          <w:b/>
          <w:sz w:val="18"/>
        </w:rPr>
      </w:pPr>
      <w:r>
        <w:rPr>
          <w:b/>
          <w:sz w:val="18"/>
          <w:szCs w:val="18"/>
          <w:lang w:bidi="de-DE"/>
        </w:rPr>
        <w:t>Grenzwerte für die Exposition am Arbeitsplatz:</w:t>
      </w:r>
      <w:r>
        <w:rPr>
          <w:b/>
          <w:sz w:val="18"/>
          <w:szCs w:val="18"/>
          <w:lang w:bidi="de-DE"/>
        </w:rPr>
        <w:tab/>
        <w:t>Lungengängiger Staub</w:t>
      </w:r>
    </w:p>
    <w:tbl>
      <w:tblPr>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2C2941" w14:paraId="7EBACB82" w14:textId="77777777">
        <w:trPr>
          <w:trHeight w:val="285"/>
        </w:trPr>
        <w:tc>
          <w:tcPr>
            <w:tcW w:w="1548" w:type="dxa"/>
          </w:tcPr>
          <w:p w14:paraId="6D187FBF" w14:textId="77777777" w:rsidR="002C2941" w:rsidRDefault="00BA3F21" w:rsidP="00537471">
            <w:pPr>
              <w:pStyle w:val="TableParagraph"/>
              <w:spacing w:before="23"/>
              <w:ind w:left="200" w:right="72"/>
              <w:jc w:val="center"/>
              <w:rPr>
                <w:sz w:val="18"/>
              </w:rPr>
            </w:pPr>
            <w:r>
              <w:rPr>
                <w:sz w:val="18"/>
                <w:szCs w:val="18"/>
                <w:lang w:bidi="de-DE"/>
              </w:rPr>
              <w:t>Land</w:t>
            </w:r>
          </w:p>
        </w:tc>
        <w:tc>
          <w:tcPr>
            <w:tcW w:w="2177" w:type="dxa"/>
          </w:tcPr>
          <w:p w14:paraId="5FE9C4AF" w14:textId="77777777" w:rsidR="002C2941" w:rsidRDefault="00BA3F21" w:rsidP="00537471">
            <w:pPr>
              <w:pStyle w:val="TableParagraph"/>
              <w:spacing w:before="23"/>
              <w:ind w:right="72"/>
              <w:jc w:val="center"/>
              <w:rPr>
                <w:sz w:val="18"/>
              </w:rPr>
            </w:pPr>
            <w:r>
              <w:rPr>
                <w:sz w:val="18"/>
                <w:szCs w:val="18"/>
                <w:lang w:bidi="de-DE"/>
              </w:rPr>
              <w:t>8 Stunden zeitgewichteter Durchschnitt (TWA)</w:t>
            </w:r>
          </w:p>
        </w:tc>
        <w:tc>
          <w:tcPr>
            <w:tcW w:w="2179" w:type="dxa"/>
          </w:tcPr>
          <w:p w14:paraId="262B68FC" w14:textId="77777777" w:rsidR="002C2941" w:rsidRDefault="00BA3F21" w:rsidP="00537471">
            <w:pPr>
              <w:pStyle w:val="TableParagraph"/>
              <w:spacing w:before="23"/>
              <w:ind w:left="22" w:right="72"/>
              <w:jc w:val="center"/>
              <w:rPr>
                <w:sz w:val="18"/>
              </w:rPr>
            </w:pPr>
            <w:r>
              <w:rPr>
                <w:sz w:val="18"/>
                <w:szCs w:val="18"/>
                <w:lang w:bidi="de-DE"/>
              </w:rPr>
              <w:t>15 Min. Kurzzeitgrenzwert (STEL)</w:t>
            </w:r>
          </w:p>
        </w:tc>
        <w:tc>
          <w:tcPr>
            <w:tcW w:w="2179" w:type="dxa"/>
          </w:tcPr>
          <w:p w14:paraId="6A67453D" w14:textId="77777777" w:rsidR="002C2941" w:rsidRDefault="00BA3F21" w:rsidP="00537471">
            <w:pPr>
              <w:pStyle w:val="TableParagraph"/>
              <w:spacing w:before="23"/>
              <w:ind w:right="72"/>
              <w:jc w:val="center"/>
              <w:rPr>
                <w:sz w:val="18"/>
              </w:rPr>
            </w:pPr>
            <w:r>
              <w:rPr>
                <w:sz w:val="18"/>
                <w:szCs w:val="18"/>
                <w:lang w:bidi="de-DE"/>
              </w:rPr>
              <w:t>8 Stunden zeitgewichteter Durchschnitt (TWA)</w:t>
            </w:r>
          </w:p>
        </w:tc>
        <w:tc>
          <w:tcPr>
            <w:tcW w:w="2180" w:type="dxa"/>
          </w:tcPr>
          <w:p w14:paraId="16D8301F" w14:textId="77777777" w:rsidR="002C2941" w:rsidRDefault="00BA3F21" w:rsidP="00537471">
            <w:pPr>
              <w:pStyle w:val="TableParagraph"/>
              <w:spacing w:before="23"/>
              <w:ind w:right="72"/>
              <w:jc w:val="center"/>
              <w:rPr>
                <w:sz w:val="18"/>
              </w:rPr>
            </w:pPr>
            <w:r>
              <w:rPr>
                <w:sz w:val="18"/>
                <w:szCs w:val="18"/>
                <w:lang w:bidi="de-DE"/>
              </w:rPr>
              <w:t>15 Min. Kurzzeitgrenzwert (STEL)</w:t>
            </w:r>
          </w:p>
        </w:tc>
      </w:tr>
      <w:tr w:rsidR="002C2941" w14:paraId="05FBCFCA" w14:textId="77777777">
        <w:trPr>
          <w:trHeight w:val="245"/>
        </w:trPr>
        <w:tc>
          <w:tcPr>
            <w:tcW w:w="1548" w:type="dxa"/>
            <w:vMerge w:val="restart"/>
          </w:tcPr>
          <w:p w14:paraId="5F1E278C" w14:textId="77777777" w:rsidR="002C2941" w:rsidRDefault="00BA3F21" w:rsidP="00537471">
            <w:pPr>
              <w:pStyle w:val="TableParagraph"/>
              <w:spacing w:before="1"/>
              <w:ind w:left="59"/>
              <w:jc w:val="center"/>
              <w:rPr>
                <w:sz w:val="18"/>
              </w:rPr>
            </w:pPr>
            <w:r>
              <w:rPr>
                <w:sz w:val="18"/>
                <w:szCs w:val="18"/>
                <w:lang w:bidi="de-DE"/>
              </w:rPr>
              <w:t>Vereinigtes Königreich</w:t>
            </w:r>
          </w:p>
        </w:tc>
        <w:tc>
          <w:tcPr>
            <w:tcW w:w="2177" w:type="dxa"/>
            <w:tcBorders>
              <w:bottom w:val="nil"/>
            </w:tcBorders>
          </w:tcPr>
          <w:p w14:paraId="22E0004D" w14:textId="77777777" w:rsidR="002C2941" w:rsidRDefault="00BA3F21" w:rsidP="00537471">
            <w:pPr>
              <w:pStyle w:val="TableParagraph"/>
              <w:spacing w:line="208" w:lineRule="exact"/>
              <w:ind w:left="460"/>
              <w:jc w:val="center"/>
              <w:rPr>
                <w:sz w:val="12"/>
              </w:rPr>
            </w:pPr>
            <w:r>
              <w:rPr>
                <w:sz w:val="18"/>
                <w:szCs w:val="18"/>
                <w:lang w:bidi="de-DE"/>
              </w:rPr>
              <w:t>(Partikel) 10 mg/m</w:t>
            </w:r>
            <w:r>
              <w:rPr>
                <w:position w:val="6"/>
                <w:sz w:val="12"/>
                <w:szCs w:val="12"/>
                <w:lang w:bidi="de-DE"/>
              </w:rPr>
              <w:t>3</w:t>
            </w:r>
          </w:p>
        </w:tc>
        <w:tc>
          <w:tcPr>
            <w:tcW w:w="2179" w:type="dxa"/>
            <w:vMerge w:val="restart"/>
          </w:tcPr>
          <w:p w14:paraId="067846AB" w14:textId="77777777" w:rsidR="002C2941" w:rsidRDefault="00BA3F21">
            <w:pPr>
              <w:pStyle w:val="TableParagraph"/>
              <w:spacing w:before="25"/>
              <w:ind w:right="94"/>
              <w:jc w:val="right"/>
              <w:rPr>
                <w:sz w:val="18"/>
              </w:rPr>
            </w:pPr>
            <w:r>
              <w:rPr>
                <w:w w:val="99"/>
                <w:sz w:val="18"/>
                <w:szCs w:val="18"/>
                <w:lang w:bidi="de-DE"/>
              </w:rPr>
              <w:t>-</w:t>
            </w:r>
          </w:p>
        </w:tc>
        <w:tc>
          <w:tcPr>
            <w:tcW w:w="2179" w:type="dxa"/>
            <w:vMerge w:val="restart"/>
          </w:tcPr>
          <w:p w14:paraId="4F3BC68B" w14:textId="77777777" w:rsidR="002C2941" w:rsidRDefault="00BA3F21">
            <w:pPr>
              <w:pStyle w:val="TableParagraph"/>
              <w:spacing w:before="25"/>
              <w:ind w:right="94"/>
              <w:jc w:val="right"/>
              <w:rPr>
                <w:sz w:val="18"/>
              </w:rPr>
            </w:pPr>
            <w:r>
              <w:rPr>
                <w:w w:val="99"/>
                <w:sz w:val="18"/>
                <w:szCs w:val="18"/>
                <w:lang w:bidi="de-DE"/>
              </w:rPr>
              <w:t>-</w:t>
            </w:r>
          </w:p>
        </w:tc>
        <w:tc>
          <w:tcPr>
            <w:tcW w:w="2180" w:type="dxa"/>
            <w:vMerge w:val="restart"/>
          </w:tcPr>
          <w:p w14:paraId="433C93B8" w14:textId="77777777" w:rsidR="002C2941" w:rsidRDefault="00BA3F21">
            <w:pPr>
              <w:pStyle w:val="TableParagraph"/>
              <w:spacing w:before="25"/>
              <w:ind w:right="97"/>
              <w:jc w:val="right"/>
              <w:rPr>
                <w:sz w:val="18"/>
              </w:rPr>
            </w:pPr>
            <w:r>
              <w:rPr>
                <w:w w:val="99"/>
                <w:sz w:val="18"/>
                <w:szCs w:val="18"/>
                <w:lang w:bidi="de-DE"/>
              </w:rPr>
              <w:t>-</w:t>
            </w:r>
          </w:p>
        </w:tc>
      </w:tr>
      <w:tr w:rsidR="002C2941" w:rsidRPr="00ED041A" w14:paraId="2D3C6BD6" w14:textId="77777777">
        <w:trPr>
          <w:trHeight w:val="509"/>
        </w:trPr>
        <w:tc>
          <w:tcPr>
            <w:tcW w:w="1548" w:type="dxa"/>
            <w:vMerge/>
            <w:tcBorders>
              <w:top w:val="nil"/>
            </w:tcBorders>
          </w:tcPr>
          <w:p w14:paraId="285F38F9" w14:textId="77777777" w:rsidR="002C2941" w:rsidRDefault="002C2941">
            <w:pPr>
              <w:rPr>
                <w:sz w:val="2"/>
                <w:szCs w:val="2"/>
              </w:rPr>
            </w:pPr>
          </w:p>
        </w:tc>
        <w:tc>
          <w:tcPr>
            <w:tcW w:w="2177" w:type="dxa"/>
            <w:tcBorders>
              <w:top w:val="nil"/>
            </w:tcBorders>
          </w:tcPr>
          <w:p w14:paraId="681971F6" w14:textId="6B998BC8" w:rsidR="002C2941" w:rsidRPr="00723E00" w:rsidRDefault="00BA3F21" w:rsidP="00537471">
            <w:pPr>
              <w:pStyle w:val="TableParagraph"/>
              <w:spacing w:before="31"/>
              <w:ind w:left="-72" w:right="120"/>
              <w:jc w:val="right"/>
              <w:rPr>
                <w:sz w:val="18"/>
              </w:rPr>
            </w:pPr>
            <w:r w:rsidRPr="00ED041A">
              <w:rPr>
                <w:sz w:val="18"/>
                <w:szCs w:val="18"/>
                <w:lang w:bidi="de-DE"/>
              </w:rPr>
              <w:t>(Partikel u. Dampf,</w:t>
            </w:r>
            <w:r w:rsidR="00537471">
              <w:rPr>
                <w:sz w:val="18"/>
                <w:szCs w:val="18"/>
                <w:lang w:bidi="de-DE"/>
              </w:rPr>
              <w:t xml:space="preserve"> </w:t>
            </w:r>
            <w:r w:rsidRPr="00ED041A">
              <w:rPr>
                <w:sz w:val="18"/>
                <w:szCs w:val="18"/>
                <w:lang w:bidi="de-DE"/>
              </w:rPr>
              <w:t>insgesamt)</w:t>
            </w:r>
          </w:p>
          <w:p w14:paraId="3335CB7A" w14:textId="77777777" w:rsidR="002C2941" w:rsidRPr="00723E00" w:rsidRDefault="00BA3F21" w:rsidP="00537471">
            <w:pPr>
              <w:pStyle w:val="TableParagraph"/>
              <w:spacing w:before="27"/>
              <w:ind w:left="70" w:right="120"/>
              <w:jc w:val="right"/>
              <w:rPr>
                <w:sz w:val="12"/>
              </w:rPr>
            </w:pPr>
            <w:r w:rsidRPr="00ED041A">
              <w:rPr>
                <w:sz w:val="18"/>
                <w:szCs w:val="18"/>
                <w:lang w:bidi="de-DE"/>
              </w:rPr>
              <w:t>474 mg/m</w:t>
            </w:r>
            <w:r w:rsidRPr="00ED041A">
              <w:rPr>
                <w:position w:val="6"/>
                <w:sz w:val="12"/>
                <w:szCs w:val="12"/>
                <w:lang w:bidi="de-DE"/>
              </w:rPr>
              <w:t>3</w:t>
            </w:r>
          </w:p>
        </w:tc>
        <w:tc>
          <w:tcPr>
            <w:tcW w:w="2179" w:type="dxa"/>
            <w:vMerge/>
            <w:tcBorders>
              <w:top w:val="nil"/>
            </w:tcBorders>
          </w:tcPr>
          <w:p w14:paraId="31CBCA62" w14:textId="77777777" w:rsidR="002C2941" w:rsidRPr="00723E00" w:rsidRDefault="002C2941">
            <w:pPr>
              <w:rPr>
                <w:sz w:val="2"/>
                <w:szCs w:val="2"/>
              </w:rPr>
            </w:pPr>
          </w:p>
        </w:tc>
        <w:tc>
          <w:tcPr>
            <w:tcW w:w="2179" w:type="dxa"/>
            <w:vMerge/>
            <w:tcBorders>
              <w:top w:val="nil"/>
            </w:tcBorders>
          </w:tcPr>
          <w:p w14:paraId="721FDAE1" w14:textId="77777777" w:rsidR="002C2941" w:rsidRPr="00723E00" w:rsidRDefault="002C2941">
            <w:pPr>
              <w:rPr>
                <w:sz w:val="2"/>
                <w:szCs w:val="2"/>
              </w:rPr>
            </w:pPr>
          </w:p>
        </w:tc>
        <w:tc>
          <w:tcPr>
            <w:tcW w:w="2180" w:type="dxa"/>
            <w:vMerge/>
            <w:tcBorders>
              <w:top w:val="nil"/>
            </w:tcBorders>
          </w:tcPr>
          <w:p w14:paraId="4B1CDC4E" w14:textId="77777777" w:rsidR="002C2941" w:rsidRPr="00723E00" w:rsidRDefault="002C2941">
            <w:pPr>
              <w:rPr>
                <w:sz w:val="2"/>
                <w:szCs w:val="2"/>
              </w:rPr>
            </w:pPr>
          </w:p>
        </w:tc>
      </w:tr>
    </w:tbl>
    <w:p w14:paraId="0201BFDF" w14:textId="77777777" w:rsidR="002C2941" w:rsidRPr="00723E00" w:rsidRDefault="002C2941">
      <w:pPr>
        <w:pStyle w:val="BodyText"/>
        <w:spacing w:before="9"/>
        <w:rPr>
          <w:b/>
          <w:sz w:val="15"/>
        </w:rPr>
      </w:pPr>
    </w:p>
    <w:p w14:paraId="182A7A4C" w14:textId="77777777" w:rsidR="002C2941" w:rsidRDefault="00BA3F21">
      <w:pPr>
        <w:ind w:left="375"/>
        <w:rPr>
          <w:b/>
          <w:sz w:val="18"/>
        </w:rPr>
      </w:pPr>
      <w:r>
        <w:rPr>
          <w:b/>
          <w:sz w:val="18"/>
          <w:szCs w:val="18"/>
          <w:lang w:bidi="de-DE"/>
        </w:rPr>
        <w:t>ETHANOL</w:t>
      </w:r>
    </w:p>
    <w:p w14:paraId="30A27680" w14:textId="77777777" w:rsidR="002C2941" w:rsidRDefault="00BA3F21">
      <w:pPr>
        <w:tabs>
          <w:tab w:val="left" w:pos="6382"/>
        </w:tabs>
        <w:spacing w:before="88" w:after="58"/>
        <w:ind w:left="476"/>
        <w:rPr>
          <w:b/>
          <w:sz w:val="18"/>
        </w:rPr>
      </w:pPr>
      <w:r>
        <w:rPr>
          <w:b/>
          <w:sz w:val="18"/>
          <w:szCs w:val="18"/>
          <w:lang w:bidi="de-DE"/>
        </w:rPr>
        <w:t>Grenzwerte für die Exposition am Arbeitsplatz:</w:t>
      </w:r>
      <w:r>
        <w:rPr>
          <w:b/>
          <w:sz w:val="18"/>
          <w:szCs w:val="18"/>
          <w:lang w:bidi="de-DE"/>
        </w:rPr>
        <w:tab/>
        <w:t>Lungengängiger Staub</w:t>
      </w:r>
    </w:p>
    <w:tbl>
      <w:tblPr>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94"/>
        <w:gridCol w:w="2179"/>
        <w:gridCol w:w="2179"/>
        <w:gridCol w:w="2180"/>
      </w:tblGrid>
      <w:tr w:rsidR="002C2941" w14:paraId="63A3C352" w14:textId="77777777" w:rsidTr="00537471">
        <w:trPr>
          <w:trHeight w:val="285"/>
        </w:trPr>
        <w:tc>
          <w:tcPr>
            <w:tcW w:w="1548" w:type="dxa"/>
          </w:tcPr>
          <w:p w14:paraId="63A8E284" w14:textId="77777777" w:rsidR="002C2941" w:rsidRDefault="00BA3F21" w:rsidP="00537471">
            <w:pPr>
              <w:pStyle w:val="TableParagraph"/>
              <w:tabs>
                <w:tab w:val="left" w:pos="767"/>
              </w:tabs>
              <w:spacing w:before="23"/>
              <w:ind w:left="59"/>
              <w:jc w:val="center"/>
              <w:rPr>
                <w:sz w:val="18"/>
              </w:rPr>
            </w:pPr>
            <w:r>
              <w:rPr>
                <w:sz w:val="18"/>
                <w:szCs w:val="18"/>
                <w:lang w:bidi="de-DE"/>
              </w:rPr>
              <w:t>Land</w:t>
            </w:r>
          </w:p>
        </w:tc>
        <w:tc>
          <w:tcPr>
            <w:tcW w:w="2194" w:type="dxa"/>
          </w:tcPr>
          <w:p w14:paraId="6106CFDF" w14:textId="77777777" w:rsidR="002C2941" w:rsidRDefault="00BA3F21" w:rsidP="00537471">
            <w:pPr>
              <w:pStyle w:val="TableParagraph"/>
              <w:spacing w:before="23"/>
              <w:jc w:val="center"/>
              <w:rPr>
                <w:sz w:val="18"/>
              </w:rPr>
            </w:pPr>
            <w:r>
              <w:rPr>
                <w:sz w:val="18"/>
                <w:szCs w:val="18"/>
                <w:lang w:bidi="de-DE"/>
              </w:rPr>
              <w:t>8 Stunden zeitgewichteter Durchschnitt (TWA)</w:t>
            </w:r>
          </w:p>
        </w:tc>
        <w:tc>
          <w:tcPr>
            <w:tcW w:w="2179" w:type="dxa"/>
          </w:tcPr>
          <w:p w14:paraId="5D6189C2" w14:textId="77777777" w:rsidR="002C2941" w:rsidRDefault="00BA3F21" w:rsidP="00537471">
            <w:pPr>
              <w:pStyle w:val="TableParagraph"/>
              <w:spacing w:before="23"/>
              <w:jc w:val="center"/>
              <w:rPr>
                <w:sz w:val="18"/>
              </w:rPr>
            </w:pPr>
            <w:r>
              <w:rPr>
                <w:sz w:val="18"/>
                <w:szCs w:val="18"/>
                <w:lang w:bidi="de-DE"/>
              </w:rPr>
              <w:t>15 Min. Kurzzeitgrenzwert (STEL)</w:t>
            </w:r>
          </w:p>
        </w:tc>
        <w:tc>
          <w:tcPr>
            <w:tcW w:w="2179" w:type="dxa"/>
          </w:tcPr>
          <w:p w14:paraId="01EEB8F6" w14:textId="77777777" w:rsidR="002C2941" w:rsidRDefault="00BA3F21" w:rsidP="00537471">
            <w:pPr>
              <w:pStyle w:val="TableParagraph"/>
              <w:spacing w:before="23"/>
              <w:ind w:left="-53"/>
              <w:jc w:val="center"/>
              <w:rPr>
                <w:sz w:val="18"/>
              </w:rPr>
            </w:pPr>
            <w:r>
              <w:rPr>
                <w:sz w:val="18"/>
                <w:szCs w:val="18"/>
                <w:lang w:bidi="de-DE"/>
              </w:rPr>
              <w:t>8 Stunden zeitgewichteter Durchschnitt (TWA)</w:t>
            </w:r>
          </w:p>
        </w:tc>
        <w:tc>
          <w:tcPr>
            <w:tcW w:w="2180" w:type="dxa"/>
          </w:tcPr>
          <w:p w14:paraId="3E3A74E8" w14:textId="77777777" w:rsidR="002C2941" w:rsidRDefault="00BA3F21" w:rsidP="00537471">
            <w:pPr>
              <w:pStyle w:val="TableParagraph"/>
              <w:spacing w:before="23"/>
              <w:jc w:val="center"/>
              <w:rPr>
                <w:sz w:val="18"/>
              </w:rPr>
            </w:pPr>
            <w:r>
              <w:rPr>
                <w:sz w:val="18"/>
                <w:szCs w:val="18"/>
                <w:lang w:bidi="de-DE"/>
              </w:rPr>
              <w:t>15 Min. Kurzzeitgrenzwert (STEL)</w:t>
            </w:r>
          </w:p>
        </w:tc>
      </w:tr>
      <w:tr w:rsidR="002C2941" w14:paraId="06936C1A" w14:textId="77777777" w:rsidTr="00537471">
        <w:trPr>
          <w:trHeight w:val="287"/>
        </w:trPr>
        <w:tc>
          <w:tcPr>
            <w:tcW w:w="1548" w:type="dxa"/>
          </w:tcPr>
          <w:p w14:paraId="1C8905DF" w14:textId="77777777" w:rsidR="002C2941" w:rsidRDefault="00BA3F21" w:rsidP="00537471">
            <w:pPr>
              <w:pStyle w:val="TableParagraph"/>
              <w:spacing w:before="1"/>
              <w:ind w:left="59" w:right="72"/>
              <w:jc w:val="center"/>
              <w:rPr>
                <w:sz w:val="18"/>
              </w:rPr>
            </w:pPr>
            <w:r>
              <w:rPr>
                <w:sz w:val="18"/>
                <w:szCs w:val="18"/>
                <w:lang w:bidi="de-DE"/>
              </w:rPr>
              <w:t>Vereinigtes Königreich</w:t>
            </w:r>
          </w:p>
        </w:tc>
        <w:tc>
          <w:tcPr>
            <w:tcW w:w="2194" w:type="dxa"/>
          </w:tcPr>
          <w:p w14:paraId="4FB2F0C3" w14:textId="77777777" w:rsidR="002C2941" w:rsidRDefault="00BA3F21">
            <w:pPr>
              <w:pStyle w:val="TableParagraph"/>
              <w:spacing w:line="208" w:lineRule="exact"/>
              <w:ind w:left="1101"/>
              <w:rPr>
                <w:sz w:val="12"/>
              </w:rPr>
            </w:pPr>
            <w:r>
              <w:rPr>
                <w:sz w:val="18"/>
                <w:szCs w:val="18"/>
                <w:lang w:bidi="de-DE"/>
              </w:rPr>
              <w:t>1920 mg/m</w:t>
            </w:r>
            <w:r>
              <w:rPr>
                <w:position w:val="6"/>
                <w:sz w:val="12"/>
                <w:szCs w:val="12"/>
                <w:lang w:bidi="de-DE"/>
              </w:rPr>
              <w:t>3</w:t>
            </w:r>
          </w:p>
        </w:tc>
        <w:tc>
          <w:tcPr>
            <w:tcW w:w="2179" w:type="dxa"/>
          </w:tcPr>
          <w:p w14:paraId="1ECB3DE3" w14:textId="77777777" w:rsidR="002C2941" w:rsidRDefault="00BA3F21">
            <w:pPr>
              <w:pStyle w:val="TableParagraph"/>
              <w:spacing w:before="1"/>
              <w:ind w:right="94"/>
              <w:jc w:val="right"/>
              <w:rPr>
                <w:sz w:val="18"/>
              </w:rPr>
            </w:pPr>
            <w:r>
              <w:rPr>
                <w:w w:val="99"/>
                <w:sz w:val="18"/>
                <w:szCs w:val="18"/>
                <w:lang w:bidi="de-DE"/>
              </w:rPr>
              <w:t>-</w:t>
            </w:r>
          </w:p>
        </w:tc>
        <w:tc>
          <w:tcPr>
            <w:tcW w:w="2179" w:type="dxa"/>
          </w:tcPr>
          <w:p w14:paraId="7611E728" w14:textId="77777777" w:rsidR="002C2941" w:rsidRDefault="00BA3F21">
            <w:pPr>
              <w:pStyle w:val="TableParagraph"/>
              <w:spacing w:before="1"/>
              <w:ind w:right="94"/>
              <w:jc w:val="right"/>
              <w:rPr>
                <w:sz w:val="18"/>
              </w:rPr>
            </w:pPr>
            <w:r>
              <w:rPr>
                <w:w w:val="99"/>
                <w:sz w:val="18"/>
                <w:szCs w:val="18"/>
                <w:lang w:bidi="de-DE"/>
              </w:rPr>
              <w:t>-</w:t>
            </w:r>
          </w:p>
        </w:tc>
        <w:tc>
          <w:tcPr>
            <w:tcW w:w="2180" w:type="dxa"/>
          </w:tcPr>
          <w:p w14:paraId="27DDE47E" w14:textId="77777777" w:rsidR="002C2941" w:rsidRDefault="00BA3F21">
            <w:pPr>
              <w:pStyle w:val="TableParagraph"/>
              <w:spacing w:before="1"/>
              <w:ind w:right="97"/>
              <w:jc w:val="right"/>
              <w:rPr>
                <w:sz w:val="18"/>
              </w:rPr>
            </w:pPr>
            <w:r>
              <w:rPr>
                <w:w w:val="99"/>
                <w:sz w:val="18"/>
                <w:szCs w:val="18"/>
                <w:lang w:bidi="de-DE"/>
              </w:rPr>
              <w:t>-</w:t>
            </w:r>
          </w:p>
        </w:tc>
      </w:tr>
    </w:tbl>
    <w:p w14:paraId="60A6C901" w14:textId="77777777" w:rsidR="002C2941" w:rsidRDefault="002C2941">
      <w:pPr>
        <w:pStyle w:val="BodyText"/>
        <w:spacing w:before="7"/>
        <w:rPr>
          <w:b/>
          <w:sz w:val="21"/>
        </w:rPr>
      </w:pPr>
    </w:p>
    <w:p w14:paraId="797A27F7" w14:textId="77777777" w:rsidR="002C2941" w:rsidRDefault="00BA3F21">
      <w:pPr>
        <w:ind w:left="375"/>
        <w:rPr>
          <w:b/>
          <w:sz w:val="18"/>
        </w:rPr>
      </w:pPr>
      <w:r>
        <w:rPr>
          <w:b/>
          <w:sz w:val="18"/>
          <w:szCs w:val="18"/>
          <w:lang w:bidi="de-DE"/>
        </w:rPr>
        <w:t>ESSIGSÄUREISOPENTYLESTER</w:t>
      </w:r>
    </w:p>
    <w:p w14:paraId="5E5C318E" w14:textId="77777777" w:rsidR="002C2941" w:rsidRDefault="00BA3F21">
      <w:pPr>
        <w:tabs>
          <w:tab w:val="left" w:pos="6382"/>
        </w:tabs>
        <w:spacing w:before="23" w:after="56"/>
        <w:ind w:left="476"/>
        <w:rPr>
          <w:b/>
          <w:sz w:val="18"/>
        </w:rPr>
      </w:pPr>
      <w:r>
        <w:rPr>
          <w:b/>
          <w:sz w:val="18"/>
          <w:szCs w:val="18"/>
          <w:lang w:bidi="de-DE"/>
        </w:rPr>
        <w:t>Grenzwerte für die Exposition am Arbeitsplatz:</w:t>
      </w:r>
      <w:r>
        <w:rPr>
          <w:b/>
          <w:sz w:val="18"/>
          <w:szCs w:val="18"/>
          <w:lang w:bidi="de-DE"/>
        </w:rPr>
        <w:tab/>
        <w:t>Lungengängiger Staub</w:t>
      </w:r>
    </w:p>
    <w:tbl>
      <w:tblPr>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2C2941" w14:paraId="03C398E2" w14:textId="77777777">
        <w:trPr>
          <w:trHeight w:val="287"/>
        </w:trPr>
        <w:tc>
          <w:tcPr>
            <w:tcW w:w="1548" w:type="dxa"/>
          </w:tcPr>
          <w:p w14:paraId="11E5F41F" w14:textId="77777777" w:rsidR="002C2941" w:rsidRDefault="00BA3F21" w:rsidP="00537471">
            <w:pPr>
              <w:pStyle w:val="TableParagraph"/>
              <w:spacing w:before="25"/>
              <w:ind w:left="59"/>
              <w:jc w:val="center"/>
              <w:rPr>
                <w:sz w:val="18"/>
              </w:rPr>
            </w:pPr>
            <w:r>
              <w:rPr>
                <w:sz w:val="18"/>
                <w:szCs w:val="18"/>
                <w:lang w:bidi="de-DE"/>
              </w:rPr>
              <w:t>Land</w:t>
            </w:r>
          </w:p>
        </w:tc>
        <w:tc>
          <w:tcPr>
            <w:tcW w:w="2177" w:type="dxa"/>
          </w:tcPr>
          <w:p w14:paraId="3DD31371" w14:textId="77777777" w:rsidR="002C2941" w:rsidRDefault="00BA3F21" w:rsidP="00537471">
            <w:pPr>
              <w:pStyle w:val="TableParagraph"/>
              <w:spacing w:before="25"/>
              <w:ind w:left="59"/>
              <w:jc w:val="center"/>
              <w:rPr>
                <w:sz w:val="18"/>
              </w:rPr>
            </w:pPr>
            <w:r>
              <w:rPr>
                <w:sz w:val="18"/>
                <w:szCs w:val="18"/>
                <w:lang w:bidi="de-DE"/>
              </w:rPr>
              <w:t>8 Stunden zeitgewichteter Durchschnitt (TWA)</w:t>
            </w:r>
          </w:p>
        </w:tc>
        <w:tc>
          <w:tcPr>
            <w:tcW w:w="2179" w:type="dxa"/>
          </w:tcPr>
          <w:p w14:paraId="659DA925" w14:textId="77777777" w:rsidR="002C2941" w:rsidRDefault="00BA3F21" w:rsidP="00537471">
            <w:pPr>
              <w:pStyle w:val="TableParagraph"/>
              <w:spacing w:before="25"/>
              <w:ind w:left="59"/>
              <w:jc w:val="center"/>
              <w:rPr>
                <w:sz w:val="18"/>
              </w:rPr>
            </w:pPr>
            <w:r>
              <w:rPr>
                <w:sz w:val="18"/>
                <w:szCs w:val="18"/>
                <w:lang w:bidi="de-DE"/>
              </w:rPr>
              <w:t>15 Min. Kurzzeitgrenzwert (STEL)</w:t>
            </w:r>
          </w:p>
        </w:tc>
        <w:tc>
          <w:tcPr>
            <w:tcW w:w="2179" w:type="dxa"/>
          </w:tcPr>
          <w:p w14:paraId="6C6EDB23" w14:textId="77777777" w:rsidR="002C2941" w:rsidRDefault="00BA3F21" w:rsidP="00537471">
            <w:pPr>
              <w:pStyle w:val="TableParagraph"/>
              <w:spacing w:before="25"/>
              <w:ind w:left="59"/>
              <w:jc w:val="center"/>
              <w:rPr>
                <w:sz w:val="18"/>
              </w:rPr>
            </w:pPr>
            <w:r>
              <w:rPr>
                <w:sz w:val="18"/>
                <w:szCs w:val="18"/>
                <w:lang w:bidi="de-DE"/>
              </w:rPr>
              <w:t>8 Stunden zeitgewichteter Durchschnitt (TWA)</w:t>
            </w:r>
          </w:p>
        </w:tc>
        <w:tc>
          <w:tcPr>
            <w:tcW w:w="2180" w:type="dxa"/>
          </w:tcPr>
          <w:p w14:paraId="73D9C0BA" w14:textId="77777777" w:rsidR="002C2941" w:rsidRDefault="00BA3F21" w:rsidP="00537471">
            <w:pPr>
              <w:pStyle w:val="TableParagraph"/>
              <w:spacing w:before="25"/>
              <w:ind w:left="59"/>
              <w:jc w:val="center"/>
              <w:rPr>
                <w:sz w:val="18"/>
              </w:rPr>
            </w:pPr>
            <w:r>
              <w:rPr>
                <w:sz w:val="18"/>
                <w:szCs w:val="18"/>
                <w:lang w:bidi="de-DE"/>
              </w:rPr>
              <w:t>15 Min. Kurzzeitgrenzwert (STEL)</w:t>
            </w:r>
          </w:p>
        </w:tc>
      </w:tr>
      <w:tr w:rsidR="002C2941" w14:paraId="110193A9" w14:textId="77777777">
        <w:trPr>
          <w:trHeight w:val="287"/>
        </w:trPr>
        <w:tc>
          <w:tcPr>
            <w:tcW w:w="1548" w:type="dxa"/>
          </w:tcPr>
          <w:p w14:paraId="01CCCC94" w14:textId="77777777" w:rsidR="002C2941" w:rsidRDefault="00BA3F21">
            <w:pPr>
              <w:pStyle w:val="TableParagraph"/>
              <w:spacing w:line="206" w:lineRule="exact"/>
              <w:ind w:left="541" w:right="533"/>
              <w:jc w:val="center"/>
              <w:rPr>
                <w:sz w:val="18"/>
              </w:rPr>
            </w:pPr>
            <w:r>
              <w:rPr>
                <w:sz w:val="18"/>
                <w:szCs w:val="18"/>
                <w:lang w:bidi="de-DE"/>
              </w:rPr>
              <w:t>EU</w:t>
            </w:r>
          </w:p>
        </w:tc>
        <w:tc>
          <w:tcPr>
            <w:tcW w:w="2177" w:type="dxa"/>
          </w:tcPr>
          <w:p w14:paraId="28D0FF44" w14:textId="77777777" w:rsidR="002C2941" w:rsidRDefault="00BA3F21">
            <w:pPr>
              <w:pStyle w:val="TableParagraph"/>
              <w:spacing w:line="206" w:lineRule="exact"/>
              <w:ind w:right="93"/>
              <w:jc w:val="right"/>
              <w:rPr>
                <w:sz w:val="12"/>
              </w:rPr>
            </w:pPr>
            <w:r>
              <w:rPr>
                <w:sz w:val="18"/>
                <w:szCs w:val="18"/>
                <w:lang w:bidi="de-DE"/>
              </w:rPr>
              <w:t>270 mg/m</w:t>
            </w:r>
            <w:r>
              <w:rPr>
                <w:position w:val="6"/>
                <w:sz w:val="12"/>
                <w:szCs w:val="12"/>
                <w:lang w:bidi="de-DE"/>
              </w:rPr>
              <w:t>3</w:t>
            </w:r>
          </w:p>
        </w:tc>
        <w:tc>
          <w:tcPr>
            <w:tcW w:w="2179" w:type="dxa"/>
          </w:tcPr>
          <w:p w14:paraId="74DDA1B4" w14:textId="77777777" w:rsidR="002C2941" w:rsidRDefault="00BA3F21">
            <w:pPr>
              <w:pStyle w:val="TableParagraph"/>
              <w:spacing w:line="206" w:lineRule="exact"/>
              <w:ind w:right="92"/>
              <w:jc w:val="right"/>
              <w:rPr>
                <w:sz w:val="12"/>
              </w:rPr>
            </w:pPr>
            <w:r>
              <w:rPr>
                <w:sz w:val="18"/>
                <w:szCs w:val="18"/>
                <w:lang w:bidi="de-DE"/>
              </w:rPr>
              <w:t>540 mg/m</w:t>
            </w:r>
            <w:r>
              <w:rPr>
                <w:position w:val="6"/>
                <w:sz w:val="12"/>
                <w:szCs w:val="12"/>
                <w:lang w:bidi="de-DE"/>
              </w:rPr>
              <w:t>3</w:t>
            </w:r>
          </w:p>
        </w:tc>
        <w:tc>
          <w:tcPr>
            <w:tcW w:w="2179" w:type="dxa"/>
          </w:tcPr>
          <w:p w14:paraId="75916A9A" w14:textId="77777777" w:rsidR="002C2941" w:rsidRDefault="00BA3F21">
            <w:pPr>
              <w:pStyle w:val="TableParagraph"/>
              <w:spacing w:line="206" w:lineRule="exact"/>
              <w:ind w:right="94"/>
              <w:jc w:val="right"/>
              <w:rPr>
                <w:sz w:val="18"/>
              </w:rPr>
            </w:pPr>
            <w:r>
              <w:rPr>
                <w:w w:val="99"/>
                <w:sz w:val="18"/>
                <w:szCs w:val="18"/>
                <w:lang w:bidi="de-DE"/>
              </w:rPr>
              <w:t>-</w:t>
            </w:r>
          </w:p>
        </w:tc>
        <w:tc>
          <w:tcPr>
            <w:tcW w:w="2180" w:type="dxa"/>
          </w:tcPr>
          <w:p w14:paraId="66B38BA8" w14:textId="77777777" w:rsidR="002C2941" w:rsidRDefault="00BA3F21">
            <w:pPr>
              <w:pStyle w:val="TableParagraph"/>
              <w:spacing w:line="206" w:lineRule="exact"/>
              <w:ind w:right="97"/>
              <w:jc w:val="right"/>
              <w:rPr>
                <w:sz w:val="18"/>
              </w:rPr>
            </w:pPr>
            <w:r>
              <w:rPr>
                <w:w w:val="99"/>
                <w:sz w:val="18"/>
                <w:szCs w:val="18"/>
                <w:lang w:bidi="de-DE"/>
              </w:rPr>
              <w:t>-</w:t>
            </w:r>
          </w:p>
        </w:tc>
      </w:tr>
      <w:tr w:rsidR="002C2941" w14:paraId="49836798" w14:textId="77777777">
        <w:trPr>
          <w:trHeight w:val="287"/>
        </w:trPr>
        <w:tc>
          <w:tcPr>
            <w:tcW w:w="1548" w:type="dxa"/>
          </w:tcPr>
          <w:p w14:paraId="048A75E4" w14:textId="77777777" w:rsidR="002C2941" w:rsidRDefault="00BA3F21" w:rsidP="00537471">
            <w:pPr>
              <w:pStyle w:val="TableParagraph"/>
              <w:spacing w:line="206" w:lineRule="exact"/>
              <w:jc w:val="center"/>
              <w:rPr>
                <w:sz w:val="18"/>
              </w:rPr>
            </w:pPr>
            <w:r>
              <w:rPr>
                <w:sz w:val="18"/>
                <w:szCs w:val="18"/>
                <w:lang w:bidi="de-DE"/>
              </w:rPr>
              <w:t>Vereinigtes Königreich</w:t>
            </w:r>
          </w:p>
        </w:tc>
        <w:tc>
          <w:tcPr>
            <w:tcW w:w="2177" w:type="dxa"/>
          </w:tcPr>
          <w:p w14:paraId="4ED967D8" w14:textId="77777777" w:rsidR="002C2941" w:rsidRDefault="00BA3F21">
            <w:pPr>
              <w:pStyle w:val="TableParagraph"/>
              <w:spacing w:line="206" w:lineRule="exact"/>
              <w:ind w:right="93"/>
              <w:jc w:val="right"/>
              <w:rPr>
                <w:sz w:val="12"/>
              </w:rPr>
            </w:pPr>
            <w:r>
              <w:rPr>
                <w:sz w:val="18"/>
                <w:szCs w:val="18"/>
                <w:lang w:bidi="de-DE"/>
              </w:rPr>
              <w:t>270 mg/m</w:t>
            </w:r>
            <w:r>
              <w:rPr>
                <w:position w:val="6"/>
                <w:sz w:val="12"/>
                <w:szCs w:val="12"/>
                <w:lang w:bidi="de-DE"/>
              </w:rPr>
              <w:t>3</w:t>
            </w:r>
          </w:p>
        </w:tc>
        <w:tc>
          <w:tcPr>
            <w:tcW w:w="2179" w:type="dxa"/>
          </w:tcPr>
          <w:p w14:paraId="0571B645" w14:textId="77777777" w:rsidR="002C2941" w:rsidRDefault="00BA3F21">
            <w:pPr>
              <w:pStyle w:val="TableParagraph"/>
              <w:spacing w:line="206" w:lineRule="exact"/>
              <w:ind w:right="92"/>
              <w:jc w:val="right"/>
              <w:rPr>
                <w:sz w:val="12"/>
              </w:rPr>
            </w:pPr>
            <w:r>
              <w:rPr>
                <w:sz w:val="18"/>
                <w:szCs w:val="18"/>
                <w:lang w:bidi="de-DE"/>
              </w:rPr>
              <w:t>541 mg/m</w:t>
            </w:r>
            <w:r>
              <w:rPr>
                <w:position w:val="6"/>
                <w:sz w:val="12"/>
                <w:szCs w:val="12"/>
                <w:lang w:bidi="de-DE"/>
              </w:rPr>
              <w:t>3</w:t>
            </w:r>
          </w:p>
        </w:tc>
        <w:tc>
          <w:tcPr>
            <w:tcW w:w="2179" w:type="dxa"/>
          </w:tcPr>
          <w:p w14:paraId="766A1EA6" w14:textId="77777777" w:rsidR="002C2941" w:rsidRDefault="00BA3F21">
            <w:pPr>
              <w:pStyle w:val="TableParagraph"/>
              <w:spacing w:line="206" w:lineRule="exact"/>
              <w:ind w:right="94"/>
              <w:jc w:val="right"/>
              <w:rPr>
                <w:sz w:val="18"/>
              </w:rPr>
            </w:pPr>
            <w:r>
              <w:rPr>
                <w:w w:val="99"/>
                <w:sz w:val="18"/>
                <w:szCs w:val="18"/>
                <w:lang w:bidi="de-DE"/>
              </w:rPr>
              <w:t>-</w:t>
            </w:r>
          </w:p>
        </w:tc>
        <w:tc>
          <w:tcPr>
            <w:tcW w:w="2180" w:type="dxa"/>
          </w:tcPr>
          <w:p w14:paraId="6026BF3D" w14:textId="77777777" w:rsidR="002C2941" w:rsidRDefault="00BA3F21">
            <w:pPr>
              <w:pStyle w:val="TableParagraph"/>
              <w:spacing w:line="206" w:lineRule="exact"/>
              <w:ind w:right="97"/>
              <w:jc w:val="right"/>
              <w:rPr>
                <w:sz w:val="18"/>
              </w:rPr>
            </w:pPr>
            <w:r>
              <w:rPr>
                <w:w w:val="99"/>
                <w:sz w:val="18"/>
                <w:szCs w:val="18"/>
                <w:lang w:bidi="de-DE"/>
              </w:rPr>
              <w:t>-</w:t>
            </w:r>
          </w:p>
        </w:tc>
      </w:tr>
    </w:tbl>
    <w:p w14:paraId="512A034A" w14:textId="77777777" w:rsidR="002C2941" w:rsidRDefault="002C2941">
      <w:pPr>
        <w:pStyle w:val="BodyText"/>
        <w:spacing w:before="5"/>
        <w:rPr>
          <w:b/>
          <w:sz w:val="6"/>
        </w:rPr>
      </w:pPr>
    </w:p>
    <w:p w14:paraId="53CD1C40" w14:textId="77777777" w:rsidR="002C2941" w:rsidRDefault="00596CEF">
      <w:pPr>
        <w:pStyle w:val="BodyText"/>
        <w:ind w:left="224"/>
        <w:rPr>
          <w:sz w:val="20"/>
        </w:rPr>
      </w:pPr>
      <w:r>
        <w:rPr>
          <w:sz w:val="20"/>
          <w:szCs w:val="20"/>
          <w:lang w:bidi="de-DE"/>
        </w:rPr>
      </w:r>
      <w:r>
        <w:rPr>
          <w:sz w:val="20"/>
          <w:szCs w:val="20"/>
          <w:lang w:bidi="de-DE"/>
        </w:rPr>
        <w:pict w14:anchorId="1EDAB4BA">
          <v:shape id="_x0000_s1516" type="#_x0000_t202" style="width:528.35pt;height:14.55pt;mso-left-percent:-10001;mso-top-percent:-10001;mso-position-horizontal:absolute;mso-position-horizontal-relative:char;mso-position-vertical:absolute;mso-position-vertical-relative:line;mso-left-percent:-10001;mso-top-percent:-10001" fillcolor="#bebebe" strokeweight=".16936mm">
            <v:textbox inset="0,0,0,0">
              <w:txbxContent>
                <w:p w14:paraId="789624F2" w14:textId="77777777" w:rsidR="00723E00" w:rsidRDefault="00723E00">
                  <w:pPr>
                    <w:spacing w:before="35"/>
                    <w:ind w:left="103"/>
                    <w:rPr>
                      <w:b/>
                      <w:sz w:val="18"/>
                    </w:rPr>
                  </w:pPr>
                  <w:r>
                    <w:rPr>
                      <w:b/>
                      <w:sz w:val="18"/>
                      <w:szCs w:val="18"/>
                      <w:lang w:bidi="de-DE"/>
                    </w:rPr>
                    <w:t>DNEL- / PNEC-Werte</w:t>
                  </w:r>
                </w:p>
              </w:txbxContent>
            </v:textbox>
            <w10:anchorlock/>
          </v:shape>
        </w:pict>
      </w:r>
    </w:p>
    <w:p w14:paraId="7EC1B271" w14:textId="77777777" w:rsidR="002C2941" w:rsidRDefault="00BA3F21">
      <w:pPr>
        <w:tabs>
          <w:tab w:val="left" w:pos="3289"/>
        </w:tabs>
        <w:spacing w:before="124"/>
        <w:ind w:left="1876"/>
        <w:rPr>
          <w:sz w:val="18"/>
        </w:rPr>
      </w:pPr>
      <w:r>
        <w:rPr>
          <w:b/>
          <w:sz w:val="18"/>
          <w:szCs w:val="18"/>
          <w:lang w:bidi="de-DE"/>
        </w:rPr>
        <w:t>DNEL / PNEC:</w:t>
      </w:r>
      <w:r>
        <w:rPr>
          <w:b/>
          <w:sz w:val="18"/>
          <w:szCs w:val="18"/>
          <w:lang w:bidi="de-DE"/>
        </w:rPr>
        <w:tab/>
      </w:r>
      <w:r>
        <w:rPr>
          <w:sz w:val="18"/>
          <w:szCs w:val="18"/>
          <w:lang w:bidi="de-DE"/>
        </w:rPr>
        <w:t>Keine Daten verfügbar.</w:t>
      </w:r>
    </w:p>
    <w:p w14:paraId="67E7882B" w14:textId="77777777" w:rsidR="002C2941" w:rsidRDefault="00596CEF">
      <w:pPr>
        <w:pStyle w:val="BodyText"/>
        <w:spacing w:before="3"/>
        <w:rPr>
          <w:sz w:val="11"/>
        </w:rPr>
      </w:pPr>
      <w:r>
        <w:rPr>
          <w:lang w:bidi="de-DE"/>
        </w:rPr>
        <w:pict w14:anchorId="47540DFA">
          <v:shape id="_x0000_s1176" type="#_x0000_t202" style="position:absolute;margin-left:39.5pt;margin-top:8.7pt;width:528.35pt;height:14.4pt;z-index:251630592;mso-wrap-distance-left:0;mso-wrap-distance-right:0;mso-position-horizontal-relative:page" fillcolor="#bebebe" strokeweight=".16936mm">
            <v:textbox inset="0,0,0,0">
              <w:txbxContent>
                <w:p w14:paraId="2B800B83" w14:textId="77777777" w:rsidR="00723E00" w:rsidRDefault="00723E00">
                  <w:pPr>
                    <w:spacing w:before="35"/>
                    <w:ind w:left="103"/>
                    <w:rPr>
                      <w:b/>
                      <w:sz w:val="18"/>
                    </w:rPr>
                  </w:pPr>
                  <w:r>
                    <w:rPr>
                      <w:b/>
                      <w:sz w:val="18"/>
                      <w:szCs w:val="18"/>
                      <w:lang w:bidi="de-DE"/>
                    </w:rPr>
                    <w:t>8.2 Überwachung der Exposition</w:t>
                  </w:r>
                </w:p>
              </w:txbxContent>
            </v:textbox>
            <w10:wrap type="topAndBottom" anchorx="page"/>
          </v:shape>
        </w:pict>
      </w:r>
    </w:p>
    <w:p w14:paraId="385FC1D9" w14:textId="22C04C0B" w:rsidR="002C2941" w:rsidRDefault="00F81E92" w:rsidP="00F81E92">
      <w:pPr>
        <w:pStyle w:val="BodyText"/>
        <w:spacing w:before="106" w:line="276" w:lineRule="auto"/>
        <w:ind w:left="3261" w:right="416" w:hanging="2410"/>
        <w:jc w:val="both"/>
      </w:pPr>
      <w:r>
        <w:rPr>
          <w:b/>
          <w:lang w:bidi="de-DE"/>
        </w:rPr>
        <w:t xml:space="preserve"> </w:t>
      </w:r>
      <w:r w:rsidR="00BA3F21">
        <w:rPr>
          <w:b/>
          <w:lang w:bidi="de-DE"/>
        </w:rPr>
        <w:t xml:space="preserve">Technische Maßnahmen: </w:t>
      </w:r>
      <w:r w:rsidR="00BA3F21">
        <w:rPr>
          <w:b/>
          <w:lang w:bidi="de-DE"/>
        </w:rPr>
        <w:tab/>
      </w:r>
      <w:r w:rsidR="00BA3F21">
        <w:rPr>
          <w:lang w:bidi="de-DE"/>
        </w:rPr>
        <w:t>Handhabung nach den üblichen Praktiken der industriellen Hygiene und Sicherheit. Kontakt mit Haut, Augen und Kleidung vermeiden. Vor Pausen und bei Arbeitsende Hände waschen. Für ausreichende Lüftung sorgen.</w:t>
      </w:r>
    </w:p>
    <w:p w14:paraId="4C9C6EB5" w14:textId="765D9CCA" w:rsidR="002C2941" w:rsidRDefault="00BA3F21" w:rsidP="00F81E92">
      <w:pPr>
        <w:tabs>
          <w:tab w:val="left" w:pos="2203"/>
        </w:tabs>
        <w:spacing w:before="150"/>
        <w:ind w:left="284" w:right="641"/>
        <w:jc w:val="center"/>
        <w:rPr>
          <w:sz w:val="18"/>
        </w:rPr>
      </w:pPr>
      <w:r>
        <w:rPr>
          <w:b/>
          <w:sz w:val="18"/>
          <w:szCs w:val="18"/>
          <w:lang w:bidi="de-DE"/>
        </w:rPr>
        <w:t>Atemschutz:</w:t>
      </w:r>
      <w:r w:rsidR="00F81E92">
        <w:rPr>
          <w:b/>
          <w:sz w:val="18"/>
          <w:szCs w:val="18"/>
          <w:lang w:bidi="de-DE"/>
        </w:rPr>
        <w:t xml:space="preserve">    </w:t>
      </w:r>
      <w:r>
        <w:rPr>
          <w:sz w:val="18"/>
          <w:szCs w:val="18"/>
          <w:lang w:bidi="de-DE"/>
        </w:rPr>
        <w:t>Für Notfälle müssen unabhängige Atemschutzgeräte verfügbar sein.</w:t>
      </w:r>
    </w:p>
    <w:p w14:paraId="284FFD88" w14:textId="77777777" w:rsidR="002C2941" w:rsidRDefault="002C2941">
      <w:pPr>
        <w:pStyle w:val="BodyText"/>
        <w:spacing w:before="10"/>
        <w:rPr>
          <w:sz w:val="15"/>
        </w:rPr>
      </w:pPr>
    </w:p>
    <w:p w14:paraId="1FBE13D7" w14:textId="77777777" w:rsidR="002C2941" w:rsidRDefault="00BA3F21" w:rsidP="00F81E92">
      <w:pPr>
        <w:tabs>
          <w:tab w:val="left" w:pos="3289"/>
        </w:tabs>
        <w:ind w:left="1985"/>
        <w:rPr>
          <w:sz w:val="18"/>
        </w:rPr>
      </w:pPr>
      <w:r>
        <w:rPr>
          <w:b/>
          <w:sz w:val="18"/>
          <w:szCs w:val="18"/>
          <w:lang w:bidi="de-DE"/>
        </w:rPr>
        <w:t>Handschutz:</w:t>
      </w:r>
      <w:r>
        <w:rPr>
          <w:b/>
          <w:sz w:val="18"/>
          <w:szCs w:val="18"/>
          <w:lang w:bidi="de-DE"/>
        </w:rPr>
        <w:tab/>
      </w:r>
      <w:r>
        <w:rPr>
          <w:sz w:val="18"/>
          <w:szCs w:val="18"/>
          <w:lang w:bidi="de-DE"/>
        </w:rPr>
        <w:t>Schutzhandschuhe.</w:t>
      </w:r>
    </w:p>
    <w:p w14:paraId="5A0BD2E1" w14:textId="77777777" w:rsidR="002C2941" w:rsidRDefault="002C2941">
      <w:pPr>
        <w:pStyle w:val="BodyText"/>
        <w:spacing w:before="7"/>
        <w:rPr>
          <w:sz w:val="15"/>
        </w:rPr>
      </w:pPr>
    </w:p>
    <w:p w14:paraId="12A5EF49" w14:textId="795D38F2" w:rsidR="002C2941" w:rsidRDefault="00F81E92">
      <w:pPr>
        <w:tabs>
          <w:tab w:val="left" w:pos="3289"/>
        </w:tabs>
        <w:ind w:left="1766"/>
        <w:rPr>
          <w:sz w:val="18"/>
        </w:rPr>
      </w:pPr>
      <w:r>
        <w:rPr>
          <w:b/>
          <w:sz w:val="18"/>
          <w:szCs w:val="18"/>
          <w:lang w:bidi="de-DE"/>
        </w:rPr>
        <w:t xml:space="preserve">  </w:t>
      </w:r>
      <w:r w:rsidR="00BA3F21">
        <w:rPr>
          <w:b/>
          <w:sz w:val="18"/>
          <w:szCs w:val="18"/>
          <w:lang w:bidi="de-DE"/>
        </w:rPr>
        <w:t>Augenschutz:</w:t>
      </w:r>
      <w:r w:rsidR="00BA3F21">
        <w:rPr>
          <w:b/>
          <w:sz w:val="18"/>
          <w:szCs w:val="18"/>
          <w:lang w:bidi="de-DE"/>
        </w:rPr>
        <w:tab/>
      </w:r>
      <w:r w:rsidR="00BA3F21">
        <w:rPr>
          <w:sz w:val="18"/>
          <w:szCs w:val="18"/>
          <w:lang w:bidi="de-DE"/>
        </w:rPr>
        <w:t>Schutzbrille. Sicherstellen, dass eine Augendusche zur Verfügung steht.</w:t>
      </w:r>
    </w:p>
    <w:p w14:paraId="02D98C6E" w14:textId="5D506C5A" w:rsidR="002C2941" w:rsidRDefault="00F81E92" w:rsidP="00F81E92">
      <w:pPr>
        <w:tabs>
          <w:tab w:val="left" w:pos="3289"/>
        </w:tabs>
        <w:spacing w:before="180"/>
        <w:ind w:left="1843"/>
        <w:rPr>
          <w:sz w:val="18"/>
        </w:rPr>
      </w:pPr>
      <w:r>
        <w:rPr>
          <w:b/>
          <w:sz w:val="18"/>
          <w:szCs w:val="18"/>
          <w:lang w:bidi="de-DE"/>
        </w:rPr>
        <w:t xml:space="preserve">    </w:t>
      </w:r>
      <w:r w:rsidR="00BA3F21">
        <w:rPr>
          <w:b/>
          <w:sz w:val="18"/>
          <w:szCs w:val="18"/>
          <w:lang w:bidi="de-DE"/>
        </w:rPr>
        <w:t>Hautschutz:</w:t>
      </w:r>
      <w:r w:rsidR="00BA3F21">
        <w:rPr>
          <w:b/>
          <w:sz w:val="18"/>
          <w:szCs w:val="18"/>
          <w:lang w:bidi="de-DE"/>
        </w:rPr>
        <w:tab/>
      </w:r>
      <w:r w:rsidR="00BA3F21">
        <w:rPr>
          <w:sz w:val="18"/>
          <w:szCs w:val="18"/>
          <w:lang w:bidi="de-DE"/>
        </w:rPr>
        <w:t>Schutzkleidung.</w:t>
      </w:r>
    </w:p>
    <w:p w14:paraId="6EED0152" w14:textId="77777777" w:rsidR="002C2941" w:rsidRDefault="00596CEF" w:rsidP="00F81E92">
      <w:pPr>
        <w:pStyle w:val="BodyText"/>
        <w:tabs>
          <w:tab w:val="left" w:pos="3289"/>
        </w:tabs>
        <w:spacing w:before="179"/>
        <w:ind w:left="851"/>
      </w:pPr>
      <w:r>
        <w:rPr>
          <w:lang w:bidi="de-DE"/>
        </w:rPr>
        <w:pict w14:anchorId="7EA8FCF5">
          <v:shape id="_x0000_s1175" type="#_x0000_t202" style="position:absolute;left:0;text-align:left;margin-left:33.85pt;margin-top:24.1pt;width:542.4pt;height:17.2pt;z-index:251631616;mso-wrap-distance-left:0;mso-wrap-distance-right:0;mso-position-horizontal-relative:page" fillcolor="#bebebe" strokeweight=".48pt">
            <v:textbox inset="0,0,0,0">
              <w:txbxContent>
                <w:p w14:paraId="2880F16D" w14:textId="77777777" w:rsidR="00723E00" w:rsidRDefault="00723E00">
                  <w:pPr>
                    <w:spacing w:before="50"/>
                    <w:ind w:left="103"/>
                    <w:rPr>
                      <w:b/>
                      <w:sz w:val="20"/>
                    </w:rPr>
                  </w:pPr>
                  <w:r>
                    <w:rPr>
                      <w:b/>
                      <w:sz w:val="20"/>
                      <w:szCs w:val="20"/>
                      <w:lang w:bidi="de-DE"/>
                    </w:rPr>
                    <w:t>Abschnitt 9: Physikalische und chemische Eigenschaften</w:t>
                  </w:r>
                </w:p>
              </w:txbxContent>
            </v:textbox>
            <w10:wrap type="topAndBottom" anchorx="page"/>
          </v:shape>
        </w:pict>
      </w:r>
      <w:r w:rsidR="00BA3F21">
        <w:rPr>
          <w:b/>
          <w:lang w:bidi="de-DE"/>
        </w:rPr>
        <w:t>Hinsichtlich der Umwelt:</w:t>
      </w:r>
      <w:r w:rsidR="00BA3F21">
        <w:rPr>
          <w:b/>
          <w:lang w:bidi="de-DE"/>
        </w:rPr>
        <w:tab/>
      </w:r>
      <w:r w:rsidR="00BA3F21">
        <w:rPr>
          <w:lang w:bidi="de-DE"/>
        </w:rPr>
        <w:t>Einleitung in die öffentliche Kanalisation bzw. die unmittelbare Umgebung verhindern.</w:t>
      </w:r>
    </w:p>
    <w:p w14:paraId="15588AD3" w14:textId="77777777" w:rsidR="002C2941" w:rsidRDefault="002C2941">
      <w:pPr>
        <w:pStyle w:val="BodyText"/>
        <w:spacing w:before="10"/>
        <w:rPr>
          <w:sz w:val="3"/>
        </w:rPr>
      </w:pPr>
    </w:p>
    <w:p w14:paraId="00D27794" w14:textId="77777777" w:rsidR="002C2941" w:rsidRDefault="00596CEF">
      <w:pPr>
        <w:pStyle w:val="BodyText"/>
        <w:ind w:left="224"/>
        <w:rPr>
          <w:sz w:val="20"/>
        </w:rPr>
      </w:pPr>
      <w:r>
        <w:rPr>
          <w:sz w:val="20"/>
          <w:szCs w:val="20"/>
          <w:lang w:bidi="de-DE"/>
        </w:rPr>
      </w:r>
      <w:r>
        <w:rPr>
          <w:sz w:val="20"/>
          <w:szCs w:val="20"/>
          <w:lang w:bidi="de-DE"/>
        </w:rPr>
        <w:pict w14:anchorId="13255B51">
          <v:shape id="_x0000_s1515" type="#_x0000_t202" style="width:528.35pt;height:14.55pt;mso-left-percent:-10001;mso-top-percent:-10001;mso-position-horizontal:absolute;mso-position-horizontal-relative:char;mso-position-vertical:absolute;mso-position-vertical-relative:line;mso-left-percent:-10001;mso-top-percent:-10001" fillcolor="#bebebe" strokeweight=".16936mm">
            <v:textbox style="mso-next-textbox:#_x0000_s1515" inset="0,0,0,0">
              <w:txbxContent>
                <w:p w14:paraId="1418F1B0" w14:textId="77777777" w:rsidR="00723E00" w:rsidRDefault="00723E00" w:rsidP="00F81E92">
                  <w:pPr>
                    <w:spacing w:before="35"/>
                    <w:ind w:left="103"/>
                    <w:rPr>
                      <w:b/>
                      <w:sz w:val="18"/>
                    </w:rPr>
                  </w:pPr>
                  <w:r>
                    <w:rPr>
                      <w:b/>
                      <w:sz w:val="18"/>
                      <w:szCs w:val="18"/>
                      <w:lang w:bidi="de-DE"/>
                    </w:rPr>
                    <w:t>9.1 Angaben zu den grundlegenden physikalischen und chemischen Eigenschaften</w:t>
                  </w:r>
                </w:p>
              </w:txbxContent>
            </v:textbox>
            <w10:anchorlock/>
          </v:shape>
        </w:pict>
      </w:r>
    </w:p>
    <w:p w14:paraId="254221B7" w14:textId="77777777" w:rsidR="002C2941" w:rsidRDefault="002C2941">
      <w:pPr>
        <w:rPr>
          <w:sz w:val="20"/>
        </w:rPr>
        <w:sectPr w:rsidR="002C2941">
          <w:pgSz w:w="12240" w:h="15840"/>
          <w:pgMar w:top="2420" w:right="600" w:bottom="920" w:left="560" w:header="884" w:footer="694" w:gutter="0"/>
          <w:cols w:space="720"/>
        </w:sectPr>
      </w:pPr>
    </w:p>
    <w:tbl>
      <w:tblPr>
        <w:tblW w:w="10850" w:type="dxa"/>
        <w:tblBorders>
          <w:top w:val="single" w:sz="4" w:space="0" w:color="auto"/>
        </w:tblBorders>
        <w:tblLayout w:type="fixed"/>
        <w:tblCellMar>
          <w:left w:w="0" w:type="dxa"/>
          <w:right w:w="0" w:type="dxa"/>
        </w:tblCellMar>
        <w:tblLook w:val="01E0" w:firstRow="1" w:lastRow="1" w:firstColumn="1" w:lastColumn="1" w:noHBand="0" w:noVBand="0"/>
      </w:tblPr>
      <w:tblGrid>
        <w:gridCol w:w="3068"/>
        <w:gridCol w:w="2279"/>
        <w:gridCol w:w="3215"/>
        <w:gridCol w:w="2288"/>
      </w:tblGrid>
      <w:tr w:rsidR="00295EDF" w14:paraId="5394317C" w14:textId="77777777" w:rsidTr="00180C15">
        <w:trPr>
          <w:trHeight w:val="294"/>
        </w:trPr>
        <w:tc>
          <w:tcPr>
            <w:tcW w:w="3068" w:type="dxa"/>
            <w:tcBorders>
              <w:top w:val="nil"/>
            </w:tcBorders>
          </w:tcPr>
          <w:p w14:paraId="570311C4" w14:textId="77777777" w:rsidR="00295EDF" w:rsidRDefault="00295EDF" w:rsidP="00D5377A">
            <w:pPr>
              <w:pStyle w:val="TableParagraph"/>
              <w:spacing w:line="201" w:lineRule="exact"/>
              <w:ind w:right="99"/>
              <w:jc w:val="right"/>
              <w:rPr>
                <w:b/>
                <w:sz w:val="18"/>
              </w:rPr>
            </w:pPr>
            <w:r>
              <w:rPr>
                <w:b/>
                <w:w w:val="95"/>
                <w:sz w:val="18"/>
                <w:szCs w:val="18"/>
                <w:lang w:bidi="de-DE"/>
              </w:rPr>
              <w:lastRenderedPageBreak/>
              <w:t>Zustand:</w:t>
            </w:r>
          </w:p>
        </w:tc>
        <w:tc>
          <w:tcPr>
            <w:tcW w:w="2279" w:type="dxa"/>
            <w:tcBorders>
              <w:top w:val="nil"/>
            </w:tcBorders>
          </w:tcPr>
          <w:p w14:paraId="2BCD7D92" w14:textId="77777777" w:rsidR="00295EDF" w:rsidRDefault="00295EDF" w:rsidP="00D5377A">
            <w:pPr>
              <w:pStyle w:val="TableParagraph"/>
              <w:spacing w:line="201" w:lineRule="exact"/>
              <w:ind w:left="110"/>
              <w:rPr>
                <w:sz w:val="18"/>
              </w:rPr>
            </w:pPr>
            <w:r>
              <w:rPr>
                <w:sz w:val="18"/>
                <w:szCs w:val="18"/>
                <w:lang w:bidi="de-DE"/>
              </w:rPr>
              <w:t>Flüssig</w:t>
            </w:r>
          </w:p>
        </w:tc>
        <w:tc>
          <w:tcPr>
            <w:tcW w:w="3215" w:type="dxa"/>
            <w:tcBorders>
              <w:top w:val="nil"/>
            </w:tcBorders>
          </w:tcPr>
          <w:p w14:paraId="05571D10" w14:textId="77777777" w:rsidR="00295EDF" w:rsidRDefault="00295EDF" w:rsidP="00D5377A">
            <w:pPr>
              <w:pStyle w:val="TableParagraph"/>
              <w:rPr>
                <w:rFonts w:ascii="Times New Roman"/>
                <w:sz w:val="18"/>
              </w:rPr>
            </w:pPr>
          </w:p>
        </w:tc>
        <w:tc>
          <w:tcPr>
            <w:tcW w:w="2288" w:type="dxa"/>
            <w:tcBorders>
              <w:top w:val="nil"/>
            </w:tcBorders>
          </w:tcPr>
          <w:p w14:paraId="7A02AC2D" w14:textId="77777777" w:rsidR="00295EDF" w:rsidRDefault="00295EDF" w:rsidP="00D5377A">
            <w:pPr>
              <w:pStyle w:val="TableParagraph"/>
              <w:rPr>
                <w:rFonts w:ascii="Times New Roman"/>
                <w:sz w:val="18"/>
              </w:rPr>
            </w:pPr>
          </w:p>
        </w:tc>
      </w:tr>
      <w:tr w:rsidR="00295EDF" w14:paraId="349F6B4F" w14:textId="77777777" w:rsidTr="00295EDF">
        <w:trPr>
          <w:trHeight w:val="387"/>
        </w:trPr>
        <w:tc>
          <w:tcPr>
            <w:tcW w:w="3068" w:type="dxa"/>
          </w:tcPr>
          <w:p w14:paraId="773B34B1" w14:textId="77777777" w:rsidR="00295EDF" w:rsidRDefault="00295EDF" w:rsidP="00D5377A">
            <w:pPr>
              <w:pStyle w:val="TableParagraph"/>
              <w:spacing w:before="88"/>
              <w:ind w:right="101"/>
              <w:jc w:val="right"/>
              <w:rPr>
                <w:b/>
                <w:sz w:val="18"/>
              </w:rPr>
            </w:pPr>
            <w:r>
              <w:rPr>
                <w:b/>
                <w:sz w:val="18"/>
                <w:szCs w:val="18"/>
                <w:lang w:bidi="de-DE"/>
              </w:rPr>
              <w:t>Farbe:</w:t>
            </w:r>
          </w:p>
        </w:tc>
        <w:tc>
          <w:tcPr>
            <w:tcW w:w="5494" w:type="dxa"/>
            <w:gridSpan w:val="2"/>
            <w:tcBorders>
              <w:top w:val="nil"/>
            </w:tcBorders>
          </w:tcPr>
          <w:p w14:paraId="3561518E" w14:textId="77777777" w:rsidR="00295EDF" w:rsidRDefault="00295EDF" w:rsidP="00D5377A">
            <w:pPr>
              <w:pStyle w:val="TableParagraph"/>
              <w:spacing w:before="88"/>
              <w:ind w:left="110"/>
              <w:rPr>
                <w:sz w:val="18"/>
              </w:rPr>
            </w:pPr>
            <w:r>
              <w:rPr>
                <w:sz w:val="18"/>
                <w:szCs w:val="18"/>
                <w:lang w:bidi="de-DE"/>
              </w:rPr>
              <w:t>Verschiedene Farben (von farblos bis blassgelb/-orange)</w:t>
            </w:r>
          </w:p>
        </w:tc>
        <w:tc>
          <w:tcPr>
            <w:tcW w:w="2288" w:type="dxa"/>
          </w:tcPr>
          <w:p w14:paraId="718273BF" w14:textId="77777777" w:rsidR="00295EDF" w:rsidRDefault="00295EDF" w:rsidP="00D5377A">
            <w:pPr>
              <w:pStyle w:val="TableParagraph"/>
              <w:rPr>
                <w:rFonts w:ascii="Times New Roman"/>
                <w:sz w:val="18"/>
              </w:rPr>
            </w:pPr>
          </w:p>
        </w:tc>
      </w:tr>
      <w:tr w:rsidR="00295EDF" w14:paraId="1455D884" w14:textId="77777777" w:rsidTr="00295EDF">
        <w:trPr>
          <w:trHeight w:val="386"/>
        </w:trPr>
        <w:tc>
          <w:tcPr>
            <w:tcW w:w="3068" w:type="dxa"/>
          </w:tcPr>
          <w:p w14:paraId="62E49887" w14:textId="77777777" w:rsidR="00295EDF" w:rsidRDefault="00295EDF" w:rsidP="00D5377A">
            <w:pPr>
              <w:pStyle w:val="TableParagraph"/>
              <w:spacing w:before="86"/>
              <w:ind w:right="101"/>
              <w:jc w:val="right"/>
              <w:rPr>
                <w:b/>
                <w:sz w:val="18"/>
              </w:rPr>
            </w:pPr>
            <w:r>
              <w:rPr>
                <w:b/>
                <w:sz w:val="18"/>
                <w:szCs w:val="18"/>
                <w:lang w:bidi="de-DE"/>
              </w:rPr>
              <w:t>Geruch:</w:t>
            </w:r>
          </w:p>
        </w:tc>
        <w:tc>
          <w:tcPr>
            <w:tcW w:w="2279" w:type="dxa"/>
          </w:tcPr>
          <w:p w14:paraId="76BC6348" w14:textId="77777777" w:rsidR="00295EDF" w:rsidRDefault="00295EDF" w:rsidP="00D5377A">
            <w:pPr>
              <w:pStyle w:val="TableParagraph"/>
              <w:spacing w:before="86"/>
              <w:ind w:left="110"/>
              <w:rPr>
                <w:sz w:val="18"/>
              </w:rPr>
            </w:pPr>
            <w:r>
              <w:rPr>
                <w:sz w:val="18"/>
                <w:szCs w:val="18"/>
                <w:lang w:bidi="de-DE"/>
              </w:rPr>
              <w:t>Angenehm</w:t>
            </w:r>
          </w:p>
        </w:tc>
        <w:tc>
          <w:tcPr>
            <w:tcW w:w="3215" w:type="dxa"/>
            <w:tcBorders>
              <w:top w:val="nil"/>
            </w:tcBorders>
          </w:tcPr>
          <w:p w14:paraId="3439C51B" w14:textId="77777777" w:rsidR="00295EDF" w:rsidRDefault="00295EDF" w:rsidP="00D5377A">
            <w:pPr>
              <w:pStyle w:val="TableParagraph"/>
              <w:rPr>
                <w:rFonts w:ascii="Times New Roman"/>
                <w:sz w:val="18"/>
              </w:rPr>
            </w:pPr>
          </w:p>
        </w:tc>
        <w:tc>
          <w:tcPr>
            <w:tcW w:w="2288" w:type="dxa"/>
          </w:tcPr>
          <w:p w14:paraId="274B71B4" w14:textId="77777777" w:rsidR="00295EDF" w:rsidRDefault="00295EDF" w:rsidP="00D5377A">
            <w:pPr>
              <w:pStyle w:val="TableParagraph"/>
              <w:rPr>
                <w:rFonts w:ascii="Times New Roman"/>
                <w:sz w:val="18"/>
              </w:rPr>
            </w:pPr>
          </w:p>
        </w:tc>
      </w:tr>
      <w:tr w:rsidR="00295EDF" w14:paraId="037CF444" w14:textId="77777777" w:rsidTr="00295EDF">
        <w:trPr>
          <w:trHeight w:val="386"/>
        </w:trPr>
        <w:tc>
          <w:tcPr>
            <w:tcW w:w="3068" w:type="dxa"/>
          </w:tcPr>
          <w:p w14:paraId="3C5FF66D" w14:textId="77777777" w:rsidR="00295EDF" w:rsidRDefault="00295EDF" w:rsidP="00D5377A">
            <w:pPr>
              <w:pStyle w:val="TableParagraph"/>
              <w:spacing w:before="86"/>
              <w:ind w:right="100"/>
              <w:jc w:val="right"/>
              <w:rPr>
                <w:b/>
                <w:sz w:val="18"/>
              </w:rPr>
            </w:pPr>
            <w:r>
              <w:rPr>
                <w:b/>
                <w:sz w:val="18"/>
                <w:szCs w:val="18"/>
                <w:lang w:bidi="de-DE"/>
              </w:rPr>
              <w:t>Verdampfungsgeschwindigkeit:</w:t>
            </w:r>
          </w:p>
        </w:tc>
        <w:tc>
          <w:tcPr>
            <w:tcW w:w="2279" w:type="dxa"/>
          </w:tcPr>
          <w:p w14:paraId="487D8F76" w14:textId="77777777" w:rsidR="00295EDF" w:rsidRDefault="00295EDF" w:rsidP="00D5377A">
            <w:pPr>
              <w:pStyle w:val="TableParagraph"/>
              <w:spacing w:before="86"/>
              <w:ind w:left="110"/>
              <w:rPr>
                <w:sz w:val="18"/>
              </w:rPr>
            </w:pPr>
            <w:r>
              <w:rPr>
                <w:sz w:val="18"/>
                <w:szCs w:val="18"/>
                <w:lang w:bidi="de-DE"/>
              </w:rPr>
              <w:t>Keine Daten vorhanden</w:t>
            </w:r>
          </w:p>
        </w:tc>
        <w:tc>
          <w:tcPr>
            <w:tcW w:w="3215" w:type="dxa"/>
            <w:tcBorders>
              <w:top w:val="nil"/>
            </w:tcBorders>
          </w:tcPr>
          <w:p w14:paraId="13F56FDF" w14:textId="77777777" w:rsidR="00295EDF" w:rsidRDefault="00295EDF" w:rsidP="00D5377A">
            <w:pPr>
              <w:pStyle w:val="TableParagraph"/>
              <w:rPr>
                <w:rFonts w:ascii="Times New Roman"/>
                <w:sz w:val="18"/>
              </w:rPr>
            </w:pPr>
          </w:p>
        </w:tc>
        <w:tc>
          <w:tcPr>
            <w:tcW w:w="2288" w:type="dxa"/>
          </w:tcPr>
          <w:p w14:paraId="49D174DC" w14:textId="77777777" w:rsidR="00295EDF" w:rsidRDefault="00295EDF" w:rsidP="00D5377A">
            <w:pPr>
              <w:pStyle w:val="TableParagraph"/>
              <w:rPr>
                <w:rFonts w:ascii="Times New Roman"/>
                <w:sz w:val="18"/>
              </w:rPr>
            </w:pPr>
          </w:p>
        </w:tc>
      </w:tr>
      <w:tr w:rsidR="00295EDF" w14:paraId="3059DE4C" w14:textId="77777777" w:rsidTr="00295EDF">
        <w:trPr>
          <w:trHeight w:val="387"/>
        </w:trPr>
        <w:tc>
          <w:tcPr>
            <w:tcW w:w="3068" w:type="dxa"/>
          </w:tcPr>
          <w:p w14:paraId="6BB38E19" w14:textId="77777777" w:rsidR="00295EDF" w:rsidRDefault="00295EDF" w:rsidP="00D5377A">
            <w:pPr>
              <w:pStyle w:val="TableParagraph"/>
              <w:spacing w:before="86"/>
              <w:ind w:right="100"/>
              <w:jc w:val="right"/>
              <w:rPr>
                <w:b/>
                <w:sz w:val="18"/>
              </w:rPr>
            </w:pPr>
            <w:r>
              <w:rPr>
                <w:b/>
                <w:sz w:val="18"/>
                <w:szCs w:val="18"/>
                <w:lang w:bidi="de-DE"/>
              </w:rPr>
              <w:t>Oxidation:</w:t>
            </w:r>
          </w:p>
        </w:tc>
        <w:tc>
          <w:tcPr>
            <w:tcW w:w="2279" w:type="dxa"/>
          </w:tcPr>
          <w:p w14:paraId="625F342A" w14:textId="77777777" w:rsidR="00295EDF" w:rsidRDefault="00295EDF" w:rsidP="00D5377A">
            <w:pPr>
              <w:pStyle w:val="TableParagraph"/>
              <w:spacing w:before="86"/>
              <w:ind w:left="110"/>
              <w:rPr>
                <w:sz w:val="18"/>
              </w:rPr>
            </w:pPr>
            <w:r>
              <w:rPr>
                <w:sz w:val="18"/>
                <w:szCs w:val="18"/>
                <w:lang w:bidi="de-DE"/>
              </w:rPr>
              <w:t>Keine Daten vorhanden</w:t>
            </w:r>
          </w:p>
        </w:tc>
        <w:tc>
          <w:tcPr>
            <w:tcW w:w="3215" w:type="dxa"/>
            <w:tcBorders>
              <w:top w:val="nil"/>
            </w:tcBorders>
          </w:tcPr>
          <w:p w14:paraId="79611C6D" w14:textId="77777777" w:rsidR="00295EDF" w:rsidRDefault="00295EDF" w:rsidP="00D5377A">
            <w:pPr>
              <w:pStyle w:val="TableParagraph"/>
              <w:rPr>
                <w:rFonts w:ascii="Times New Roman"/>
                <w:sz w:val="18"/>
              </w:rPr>
            </w:pPr>
          </w:p>
        </w:tc>
        <w:tc>
          <w:tcPr>
            <w:tcW w:w="2288" w:type="dxa"/>
          </w:tcPr>
          <w:p w14:paraId="1D8C7464" w14:textId="77777777" w:rsidR="00295EDF" w:rsidRDefault="00295EDF" w:rsidP="00D5377A">
            <w:pPr>
              <w:pStyle w:val="TableParagraph"/>
              <w:rPr>
                <w:rFonts w:ascii="Times New Roman"/>
                <w:sz w:val="18"/>
              </w:rPr>
            </w:pPr>
          </w:p>
        </w:tc>
      </w:tr>
      <w:tr w:rsidR="00295EDF" w14:paraId="777641DB" w14:textId="77777777" w:rsidTr="00295EDF">
        <w:trPr>
          <w:trHeight w:val="387"/>
        </w:trPr>
        <w:tc>
          <w:tcPr>
            <w:tcW w:w="3068" w:type="dxa"/>
          </w:tcPr>
          <w:p w14:paraId="02B1C568" w14:textId="77777777" w:rsidR="00295EDF" w:rsidRDefault="00295EDF" w:rsidP="00D5377A">
            <w:pPr>
              <w:pStyle w:val="TableParagraph"/>
              <w:spacing w:before="88"/>
              <w:ind w:right="100"/>
              <w:jc w:val="right"/>
              <w:rPr>
                <w:b/>
                <w:sz w:val="18"/>
              </w:rPr>
            </w:pPr>
            <w:r>
              <w:rPr>
                <w:b/>
                <w:sz w:val="18"/>
                <w:szCs w:val="18"/>
                <w:lang w:bidi="de-DE"/>
              </w:rPr>
              <w:t>Wasserlöslichkeit:</w:t>
            </w:r>
          </w:p>
        </w:tc>
        <w:tc>
          <w:tcPr>
            <w:tcW w:w="2279" w:type="dxa"/>
          </w:tcPr>
          <w:p w14:paraId="78EED84E" w14:textId="77777777" w:rsidR="00295EDF" w:rsidRDefault="00295EDF" w:rsidP="00D5377A">
            <w:pPr>
              <w:pStyle w:val="TableParagraph"/>
              <w:spacing w:before="88"/>
              <w:ind w:left="110"/>
              <w:rPr>
                <w:sz w:val="18"/>
              </w:rPr>
            </w:pPr>
            <w:r>
              <w:rPr>
                <w:sz w:val="18"/>
                <w:szCs w:val="18"/>
                <w:lang w:bidi="de-DE"/>
              </w:rPr>
              <w:t>Löslich</w:t>
            </w:r>
          </w:p>
        </w:tc>
        <w:tc>
          <w:tcPr>
            <w:tcW w:w="3215" w:type="dxa"/>
            <w:tcBorders>
              <w:top w:val="nil"/>
            </w:tcBorders>
          </w:tcPr>
          <w:p w14:paraId="7DED2B03" w14:textId="77777777" w:rsidR="00295EDF" w:rsidRDefault="00295EDF" w:rsidP="00D5377A">
            <w:pPr>
              <w:pStyle w:val="TableParagraph"/>
              <w:rPr>
                <w:rFonts w:ascii="Times New Roman"/>
                <w:sz w:val="18"/>
              </w:rPr>
            </w:pPr>
          </w:p>
        </w:tc>
        <w:tc>
          <w:tcPr>
            <w:tcW w:w="2288" w:type="dxa"/>
          </w:tcPr>
          <w:p w14:paraId="0E97FA9E" w14:textId="77777777" w:rsidR="00295EDF" w:rsidRDefault="00295EDF" w:rsidP="00D5377A">
            <w:pPr>
              <w:pStyle w:val="TableParagraph"/>
              <w:rPr>
                <w:rFonts w:ascii="Times New Roman"/>
                <w:sz w:val="18"/>
              </w:rPr>
            </w:pPr>
          </w:p>
        </w:tc>
      </w:tr>
      <w:tr w:rsidR="00295EDF" w14:paraId="4DE27413" w14:textId="77777777" w:rsidTr="00295EDF">
        <w:trPr>
          <w:trHeight w:val="386"/>
        </w:trPr>
        <w:tc>
          <w:tcPr>
            <w:tcW w:w="3068" w:type="dxa"/>
          </w:tcPr>
          <w:p w14:paraId="0EC9732F" w14:textId="77777777" w:rsidR="00295EDF" w:rsidRDefault="00295EDF" w:rsidP="00D5377A">
            <w:pPr>
              <w:pStyle w:val="TableParagraph"/>
              <w:spacing w:before="86"/>
              <w:ind w:right="102"/>
              <w:jc w:val="right"/>
              <w:rPr>
                <w:b/>
                <w:sz w:val="18"/>
              </w:rPr>
            </w:pPr>
            <w:r>
              <w:rPr>
                <w:b/>
                <w:sz w:val="18"/>
                <w:szCs w:val="18"/>
                <w:lang w:bidi="de-DE"/>
              </w:rPr>
              <w:t>Viskosität:</w:t>
            </w:r>
          </w:p>
        </w:tc>
        <w:tc>
          <w:tcPr>
            <w:tcW w:w="2279" w:type="dxa"/>
          </w:tcPr>
          <w:p w14:paraId="61549908" w14:textId="77777777" w:rsidR="00295EDF" w:rsidRDefault="00295EDF" w:rsidP="00D5377A">
            <w:pPr>
              <w:pStyle w:val="TableParagraph"/>
              <w:spacing w:before="86"/>
              <w:ind w:left="110"/>
              <w:rPr>
                <w:sz w:val="18"/>
              </w:rPr>
            </w:pPr>
            <w:r>
              <w:rPr>
                <w:sz w:val="18"/>
                <w:szCs w:val="18"/>
                <w:lang w:bidi="de-DE"/>
              </w:rPr>
              <w:t>Keine Daten verfügbar.</w:t>
            </w:r>
          </w:p>
        </w:tc>
        <w:tc>
          <w:tcPr>
            <w:tcW w:w="3215" w:type="dxa"/>
            <w:tcBorders>
              <w:top w:val="nil"/>
            </w:tcBorders>
          </w:tcPr>
          <w:p w14:paraId="057FA246" w14:textId="77777777" w:rsidR="00295EDF" w:rsidRDefault="00295EDF" w:rsidP="00D5377A">
            <w:pPr>
              <w:pStyle w:val="TableParagraph"/>
              <w:rPr>
                <w:rFonts w:ascii="Times New Roman"/>
                <w:sz w:val="18"/>
              </w:rPr>
            </w:pPr>
          </w:p>
        </w:tc>
        <w:tc>
          <w:tcPr>
            <w:tcW w:w="2288" w:type="dxa"/>
          </w:tcPr>
          <w:p w14:paraId="0C810D28" w14:textId="77777777" w:rsidR="00295EDF" w:rsidRDefault="00295EDF" w:rsidP="00D5377A">
            <w:pPr>
              <w:pStyle w:val="TableParagraph"/>
              <w:rPr>
                <w:rFonts w:ascii="Times New Roman"/>
                <w:sz w:val="18"/>
              </w:rPr>
            </w:pPr>
          </w:p>
        </w:tc>
      </w:tr>
      <w:tr w:rsidR="00295EDF" w14:paraId="34401D89" w14:textId="77777777" w:rsidTr="00295EDF">
        <w:trPr>
          <w:trHeight w:val="386"/>
        </w:trPr>
        <w:tc>
          <w:tcPr>
            <w:tcW w:w="3068" w:type="dxa"/>
          </w:tcPr>
          <w:p w14:paraId="038BCDC1" w14:textId="77777777" w:rsidR="00295EDF" w:rsidRDefault="00295EDF" w:rsidP="00D5377A">
            <w:pPr>
              <w:pStyle w:val="TableParagraph"/>
              <w:spacing w:before="87"/>
              <w:ind w:right="99"/>
              <w:jc w:val="right"/>
              <w:rPr>
                <w:b/>
                <w:sz w:val="18"/>
              </w:rPr>
            </w:pPr>
            <w:r>
              <w:rPr>
                <w:b/>
                <w:sz w:val="18"/>
                <w:szCs w:val="18"/>
                <w:lang w:bidi="de-DE"/>
              </w:rPr>
              <w:t>Siedepunkt/-bereich °C:</w:t>
            </w:r>
          </w:p>
        </w:tc>
        <w:tc>
          <w:tcPr>
            <w:tcW w:w="2279" w:type="dxa"/>
          </w:tcPr>
          <w:p w14:paraId="25611837" w14:textId="77777777" w:rsidR="00295EDF" w:rsidRDefault="00295EDF" w:rsidP="00D5377A">
            <w:pPr>
              <w:pStyle w:val="TableParagraph"/>
              <w:spacing w:before="87"/>
              <w:ind w:left="110"/>
              <w:rPr>
                <w:sz w:val="18"/>
              </w:rPr>
            </w:pPr>
            <w:r>
              <w:rPr>
                <w:sz w:val="18"/>
                <w:szCs w:val="18"/>
                <w:lang w:bidi="de-DE"/>
              </w:rPr>
              <w:t>Keine Daten verfügbar.</w:t>
            </w:r>
          </w:p>
        </w:tc>
        <w:tc>
          <w:tcPr>
            <w:tcW w:w="3215" w:type="dxa"/>
            <w:tcBorders>
              <w:top w:val="nil"/>
            </w:tcBorders>
          </w:tcPr>
          <w:p w14:paraId="18EACB2D" w14:textId="77777777" w:rsidR="00295EDF" w:rsidRDefault="00295EDF" w:rsidP="00D5377A">
            <w:pPr>
              <w:pStyle w:val="TableParagraph"/>
              <w:spacing w:before="87"/>
              <w:ind w:right="105"/>
              <w:jc w:val="right"/>
              <w:rPr>
                <w:b/>
                <w:sz w:val="18"/>
              </w:rPr>
            </w:pPr>
            <w:r>
              <w:rPr>
                <w:b/>
                <w:sz w:val="18"/>
                <w:szCs w:val="18"/>
                <w:lang w:bidi="de-DE"/>
              </w:rPr>
              <w:t>Schmelzpunkt/-bereich °C:</w:t>
            </w:r>
          </w:p>
        </w:tc>
        <w:tc>
          <w:tcPr>
            <w:tcW w:w="2288" w:type="dxa"/>
          </w:tcPr>
          <w:p w14:paraId="028144FC" w14:textId="77777777" w:rsidR="00295EDF" w:rsidRDefault="00295EDF" w:rsidP="00D5377A">
            <w:pPr>
              <w:pStyle w:val="TableParagraph"/>
              <w:spacing w:before="87"/>
              <w:ind w:left="111"/>
              <w:rPr>
                <w:sz w:val="18"/>
              </w:rPr>
            </w:pPr>
            <w:r>
              <w:rPr>
                <w:sz w:val="18"/>
                <w:szCs w:val="18"/>
                <w:lang w:bidi="de-DE"/>
              </w:rPr>
              <w:t>Keine Daten verfügbar.</w:t>
            </w:r>
          </w:p>
        </w:tc>
      </w:tr>
      <w:tr w:rsidR="00295EDF" w14:paraId="2D0D54CD" w14:textId="77777777" w:rsidTr="00295EDF">
        <w:trPr>
          <w:trHeight w:val="387"/>
        </w:trPr>
        <w:tc>
          <w:tcPr>
            <w:tcW w:w="3068" w:type="dxa"/>
          </w:tcPr>
          <w:p w14:paraId="1AB9EE23" w14:textId="77777777" w:rsidR="00295EDF" w:rsidRDefault="00295EDF" w:rsidP="00D5377A">
            <w:pPr>
              <w:pStyle w:val="TableParagraph"/>
              <w:spacing w:before="86"/>
              <w:ind w:right="101"/>
              <w:jc w:val="right"/>
              <w:rPr>
                <w:b/>
                <w:sz w:val="18"/>
              </w:rPr>
            </w:pPr>
            <w:r>
              <w:rPr>
                <w:b/>
                <w:sz w:val="18"/>
                <w:szCs w:val="18"/>
                <w:lang w:bidi="de-DE"/>
              </w:rPr>
              <w:t>Entflammbarkeitsgrenze in % unter:</w:t>
            </w:r>
          </w:p>
        </w:tc>
        <w:tc>
          <w:tcPr>
            <w:tcW w:w="2279" w:type="dxa"/>
          </w:tcPr>
          <w:p w14:paraId="69F16544" w14:textId="77777777" w:rsidR="00295EDF" w:rsidRDefault="00295EDF" w:rsidP="00D5377A">
            <w:pPr>
              <w:pStyle w:val="TableParagraph"/>
              <w:spacing w:before="86"/>
              <w:ind w:left="110"/>
              <w:rPr>
                <w:sz w:val="18"/>
              </w:rPr>
            </w:pPr>
            <w:r>
              <w:rPr>
                <w:sz w:val="18"/>
                <w:szCs w:val="18"/>
                <w:lang w:bidi="de-DE"/>
              </w:rPr>
              <w:t>Nicht zutreffend.</w:t>
            </w:r>
          </w:p>
        </w:tc>
        <w:tc>
          <w:tcPr>
            <w:tcW w:w="3215" w:type="dxa"/>
            <w:tcBorders>
              <w:top w:val="nil"/>
            </w:tcBorders>
          </w:tcPr>
          <w:p w14:paraId="6CC6D684" w14:textId="77777777" w:rsidR="00295EDF" w:rsidRDefault="00295EDF" w:rsidP="00D5377A">
            <w:pPr>
              <w:pStyle w:val="TableParagraph"/>
              <w:spacing w:before="86"/>
              <w:ind w:right="103"/>
              <w:jc w:val="right"/>
              <w:rPr>
                <w:b/>
                <w:sz w:val="18"/>
              </w:rPr>
            </w:pPr>
            <w:r>
              <w:rPr>
                <w:b/>
                <w:sz w:val="18"/>
                <w:szCs w:val="18"/>
                <w:lang w:bidi="de-DE"/>
              </w:rPr>
              <w:t>über:</w:t>
            </w:r>
          </w:p>
        </w:tc>
        <w:tc>
          <w:tcPr>
            <w:tcW w:w="2288" w:type="dxa"/>
          </w:tcPr>
          <w:p w14:paraId="2320669D" w14:textId="77777777" w:rsidR="00295EDF" w:rsidRDefault="00295EDF" w:rsidP="00D5377A">
            <w:pPr>
              <w:pStyle w:val="TableParagraph"/>
              <w:spacing w:before="86"/>
              <w:ind w:left="111"/>
              <w:rPr>
                <w:sz w:val="18"/>
              </w:rPr>
            </w:pPr>
            <w:r>
              <w:rPr>
                <w:sz w:val="18"/>
                <w:szCs w:val="18"/>
                <w:lang w:bidi="de-DE"/>
              </w:rPr>
              <w:t>Nicht zutreffend.</w:t>
            </w:r>
          </w:p>
        </w:tc>
      </w:tr>
      <w:tr w:rsidR="00295EDF" w14:paraId="2FBB90D5" w14:textId="77777777" w:rsidTr="00295EDF">
        <w:trPr>
          <w:trHeight w:val="387"/>
        </w:trPr>
        <w:tc>
          <w:tcPr>
            <w:tcW w:w="3068" w:type="dxa"/>
          </w:tcPr>
          <w:p w14:paraId="737B060D" w14:textId="77777777" w:rsidR="00295EDF" w:rsidRDefault="00295EDF" w:rsidP="00D5377A">
            <w:pPr>
              <w:pStyle w:val="TableParagraph"/>
              <w:spacing w:before="88"/>
              <w:ind w:right="100"/>
              <w:jc w:val="right"/>
              <w:rPr>
                <w:b/>
                <w:sz w:val="18"/>
              </w:rPr>
            </w:pPr>
            <w:r>
              <w:rPr>
                <w:b/>
                <w:sz w:val="18"/>
                <w:szCs w:val="18"/>
                <w:lang w:bidi="de-DE"/>
              </w:rPr>
              <w:t>Flammpunkt °C:</w:t>
            </w:r>
          </w:p>
        </w:tc>
        <w:tc>
          <w:tcPr>
            <w:tcW w:w="2279" w:type="dxa"/>
          </w:tcPr>
          <w:p w14:paraId="51A408CC" w14:textId="77777777" w:rsidR="00295EDF" w:rsidRDefault="00295EDF" w:rsidP="00D5377A">
            <w:pPr>
              <w:pStyle w:val="TableParagraph"/>
              <w:spacing w:before="88"/>
              <w:ind w:left="110"/>
              <w:rPr>
                <w:sz w:val="18"/>
              </w:rPr>
            </w:pPr>
            <w:r>
              <w:rPr>
                <w:sz w:val="18"/>
                <w:szCs w:val="18"/>
                <w:lang w:bidi="de-DE"/>
              </w:rPr>
              <w:t>Keine Daten verfügbar.</w:t>
            </w:r>
          </w:p>
        </w:tc>
        <w:tc>
          <w:tcPr>
            <w:tcW w:w="3215" w:type="dxa"/>
            <w:tcBorders>
              <w:top w:val="nil"/>
            </w:tcBorders>
          </w:tcPr>
          <w:p w14:paraId="1CF25F7D" w14:textId="77777777" w:rsidR="00295EDF" w:rsidRDefault="00295EDF" w:rsidP="00D5377A">
            <w:pPr>
              <w:pStyle w:val="TableParagraph"/>
              <w:spacing w:before="88"/>
              <w:ind w:right="104"/>
              <w:jc w:val="right"/>
              <w:rPr>
                <w:b/>
                <w:sz w:val="18"/>
              </w:rPr>
            </w:pPr>
            <w:r>
              <w:rPr>
                <w:b/>
                <w:sz w:val="18"/>
                <w:szCs w:val="18"/>
                <w:lang w:bidi="de-DE"/>
              </w:rPr>
              <w:t>Octanol-Wasser-Verteilungskoeffizient:</w:t>
            </w:r>
          </w:p>
        </w:tc>
        <w:tc>
          <w:tcPr>
            <w:tcW w:w="2288" w:type="dxa"/>
          </w:tcPr>
          <w:p w14:paraId="19460F09" w14:textId="77777777" w:rsidR="00295EDF" w:rsidRDefault="00295EDF" w:rsidP="00D5377A">
            <w:pPr>
              <w:pStyle w:val="TableParagraph"/>
              <w:spacing w:before="88"/>
              <w:ind w:left="111"/>
              <w:rPr>
                <w:sz w:val="18"/>
              </w:rPr>
            </w:pPr>
            <w:r>
              <w:rPr>
                <w:sz w:val="18"/>
                <w:szCs w:val="18"/>
                <w:lang w:bidi="de-DE"/>
              </w:rPr>
              <w:t>Keine Daten verfügbar.</w:t>
            </w:r>
          </w:p>
        </w:tc>
      </w:tr>
      <w:tr w:rsidR="00295EDF" w14:paraId="0DA71393" w14:textId="77777777" w:rsidTr="00295EDF">
        <w:trPr>
          <w:trHeight w:val="386"/>
        </w:trPr>
        <w:tc>
          <w:tcPr>
            <w:tcW w:w="3068" w:type="dxa"/>
          </w:tcPr>
          <w:p w14:paraId="49AFF692" w14:textId="77777777" w:rsidR="00295EDF" w:rsidRDefault="00295EDF" w:rsidP="00D5377A">
            <w:pPr>
              <w:pStyle w:val="TableParagraph"/>
              <w:spacing w:before="86"/>
              <w:ind w:right="105"/>
              <w:jc w:val="right"/>
              <w:rPr>
                <w:b/>
                <w:sz w:val="18"/>
              </w:rPr>
            </w:pPr>
            <w:r>
              <w:rPr>
                <w:b/>
                <w:sz w:val="18"/>
                <w:szCs w:val="18"/>
                <w:lang w:bidi="de-DE"/>
              </w:rPr>
              <w:t>Selbstentzündlichkeit °C:</w:t>
            </w:r>
          </w:p>
        </w:tc>
        <w:tc>
          <w:tcPr>
            <w:tcW w:w="2279" w:type="dxa"/>
          </w:tcPr>
          <w:p w14:paraId="7E932BE8" w14:textId="77777777" w:rsidR="00295EDF" w:rsidRDefault="00295EDF" w:rsidP="00D5377A">
            <w:pPr>
              <w:pStyle w:val="TableParagraph"/>
              <w:spacing w:before="86"/>
              <w:ind w:left="110"/>
              <w:rPr>
                <w:sz w:val="18"/>
              </w:rPr>
            </w:pPr>
            <w:r>
              <w:rPr>
                <w:sz w:val="18"/>
                <w:szCs w:val="18"/>
                <w:lang w:bidi="de-DE"/>
              </w:rPr>
              <w:t>Nicht zutreffend.</w:t>
            </w:r>
          </w:p>
        </w:tc>
        <w:tc>
          <w:tcPr>
            <w:tcW w:w="3215" w:type="dxa"/>
            <w:tcBorders>
              <w:top w:val="nil"/>
            </w:tcBorders>
          </w:tcPr>
          <w:p w14:paraId="6F08608F" w14:textId="77777777" w:rsidR="00295EDF" w:rsidRDefault="00295EDF" w:rsidP="00D5377A">
            <w:pPr>
              <w:pStyle w:val="TableParagraph"/>
              <w:spacing w:before="86"/>
              <w:ind w:right="104"/>
              <w:jc w:val="right"/>
              <w:rPr>
                <w:b/>
                <w:sz w:val="18"/>
              </w:rPr>
            </w:pPr>
            <w:r>
              <w:rPr>
                <w:b/>
                <w:sz w:val="18"/>
                <w:szCs w:val="18"/>
                <w:lang w:bidi="de-DE"/>
              </w:rPr>
              <w:t>Dampfdruck:</w:t>
            </w:r>
          </w:p>
        </w:tc>
        <w:tc>
          <w:tcPr>
            <w:tcW w:w="2288" w:type="dxa"/>
          </w:tcPr>
          <w:p w14:paraId="2F6D42C4" w14:textId="77777777" w:rsidR="00295EDF" w:rsidRDefault="00295EDF" w:rsidP="00D5377A">
            <w:pPr>
              <w:pStyle w:val="TableParagraph"/>
              <w:spacing w:before="86"/>
              <w:ind w:left="111"/>
              <w:rPr>
                <w:sz w:val="18"/>
              </w:rPr>
            </w:pPr>
            <w:r>
              <w:rPr>
                <w:sz w:val="18"/>
                <w:szCs w:val="18"/>
                <w:lang w:bidi="de-DE"/>
              </w:rPr>
              <w:t>Keine Daten verfügbar.</w:t>
            </w:r>
          </w:p>
        </w:tc>
      </w:tr>
      <w:tr w:rsidR="00295EDF" w14:paraId="7F56857B" w14:textId="77777777" w:rsidTr="000C6ACE">
        <w:trPr>
          <w:trHeight w:val="273"/>
        </w:trPr>
        <w:tc>
          <w:tcPr>
            <w:tcW w:w="3068" w:type="dxa"/>
          </w:tcPr>
          <w:p w14:paraId="5DA6B4FC" w14:textId="77777777" w:rsidR="00295EDF" w:rsidRDefault="00295EDF" w:rsidP="00D5377A">
            <w:pPr>
              <w:pStyle w:val="TableParagraph"/>
              <w:spacing w:before="86"/>
              <w:ind w:right="105"/>
              <w:jc w:val="right"/>
              <w:rPr>
                <w:b/>
                <w:sz w:val="18"/>
              </w:rPr>
            </w:pPr>
            <w:r>
              <w:rPr>
                <w:b/>
                <w:sz w:val="18"/>
                <w:szCs w:val="18"/>
                <w:lang w:bidi="de-DE"/>
              </w:rPr>
              <w:t>Relative Dichte:</w:t>
            </w:r>
          </w:p>
        </w:tc>
        <w:tc>
          <w:tcPr>
            <w:tcW w:w="2279" w:type="dxa"/>
          </w:tcPr>
          <w:p w14:paraId="5F7A056E" w14:textId="77777777" w:rsidR="00295EDF" w:rsidRDefault="00295EDF" w:rsidP="00D5377A">
            <w:pPr>
              <w:pStyle w:val="TableParagraph"/>
              <w:spacing w:before="86"/>
              <w:ind w:left="110"/>
              <w:rPr>
                <w:sz w:val="18"/>
              </w:rPr>
            </w:pPr>
            <w:r>
              <w:rPr>
                <w:sz w:val="18"/>
                <w:szCs w:val="18"/>
                <w:lang w:bidi="de-DE"/>
              </w:rPr>
              <w:t>Keine Daten verfügbar.</w:t>
            </w:r>
          </w:p>
        </w:tc>
        <w:tc>
          <w:tcPr>
            <w:tcW w:w="3215" w:type="dxa"/>
            <w:tcBorders>
              <w:top w:val="nil"/>
              <w:bottom w:val="nil"/>
            </w:tcBorders>
          </w:tcPr>
          <w:p w14:paraId="672F3DA7" w14:textId="77777777" w:rsidR="00295EDF" w:rsidRDefault="00295EDF" w:rsidP="00D5377A">
            <w:pPr>
              <w:pStyle w:val="TableParagraph"/>
              <w:spacing w:before="86"/>
              <w:ind w:right="105"/>
              <w:jc w:val="right"/>
              <w:rPr>
                <w:b/>
                <w:sz w:val="18"/>
              </w:rPr>
            </w:pPr>
            <w:r>
              <w:rPr>
                <w:b/>
                <w:sz w:val="18"/>
                <w:szCs w:val="18"/>
                <w:lang w:bidi="de-DE"/>
              </w:rPr>
              <w:t>pH:</w:t>
            </w:r>
          </w:p>
        </w:tc>
        <w:tc>
          <w:tcPr>
            <w:tcW w:w="2288" w:type="dxa"/>
          </w:tcPr>
          <w:p w14:paraId="1A5D10B4" w14:textId="77777777" w:rsidR="00295EDF" w:rsidRDefault="00295EDF" w:rsidP="00D5377A">
            <w:pPr>
              <w:pStyle w:val="TableParagraph"/>
              <w:spacing w:before="86"/>
              <w:ind w:left="111"/>
              <w:rPr>
                <w:sz w:val="18"/>
              </w:rPr>
            </w:pPr>
            <w:r>
              <w:rPr>
                <w:sz w:val="18"/>
                <w:szCs w:val="18"/>
                <w:lang w:bidi="de-DE"/>
              </w:rPr>
              <w:t>Keine Daten verfügbar.</w:t>
            </w:r>
          </w:p>
        </w:tc>
      </w:tr>
    </w:tbl>
    <w:p w14:paraId="4DF6B9D9" w14:textId="7890F50E" w:rsidR="002C2941" w:rsidRDefault="002C2941">
      <w:pPr>
        <w:pStyle w:val="BodyText"/>
        <w:rPr>
          <w:rFonts w:ascii="Times New Roman"/>
          <w:sz w:val="20"/>
        </w:rPr>
      </w:pPr>
    </w:p>
    <w:p w14:paraId="2D55946C" w14:textId="77777777" w:rsidR="000C6ACE" w:rsidRDefault="00596CEF" w:rsidP="000C6ACE">
      <w:pPr>
        <w:pStyle w:val="BodyText"/>
        <w:ind w:left="111"/>
        <w:rPr>
          <w:sz w:val="20"/>
        </w:rPr>
      </w:pPr>
      <w:r>
        <w:rPr>
          <w:sz w:val="20"/>
          <w:szCs w:val="20"/>
          <w:lang w:bidi="de-DE"/>
        </w:rPr>
      </w:r>
      <w:r>
        <w:rPr>
          <w:sz w:val="20"/>
          <w:szCs w:val="20"/>
          <w:lang w:bidi="de-DE"/>
        </w:rPr>
        <w:pict w14:anchorId="3F3EA371">
          <v:group id="_x0000_s1442" style="width:542.9pt;height:17.55pt;mso-position-horizontal-relative:char;mso-position-vertical-relative:line" coordsize="10858,351">
            <v:rect id="_x0000_s1443" style="position:absolute;left:9;top:9;width:10838;height:332" fillcolor="#bebebe" stroked="f"/>
            <v:rect id="_x0000_s1444" style="position:absolute;left:112;top:60;width:10632;height:231" fillcolor="#bebebe" stroked="f"/>
            <v:rect id="_x0000_s1445" style="position:absolute;left:9;width:10;height:10" fillcolor="black" stroked="f"/>
            <v:line id="_x0000_s1446" style="position:absolute" from="19,5" to="3072,5" strokeweight=".48pt"/>
            <v:rect id="_x0000_s1447" style="position:absolute;left:3072;width:10;height:10" fillcolor="black" stroked="f"/>
            <v:line id="_x0000_s1448" style="position:absolute" from="3082,5" to="10847,5" strokeweight=".48pt"/>
            <v:line id="_x0000_s1449" style="position:absolute" from="5,0" to="5,350" strokeweight=".48pt"/>
            <v:line id="_x0000_s1450" style="position:absolute" from="10852,0" to="10852,350" strokeweight=".48pt"/>
            <v:rect id="_x0000_s1451" style="position:absolute;left:9;top:340;width:10;height:10" fillcolor="black" stroked="f"/>
            <v:line id="_x0000_s1452" style="position:absolute" from="19,346" to="10848,346" strokeweight=".48pt"/>
            <v:shape id="_x0000_s1453" type="#_x0000_t202" style="position:absolute;width:10858;height:351" filled="f" stroked="f">
              <v:textbox inset="0,0,0,0">
                <w:txbxContent>
                  <w:p w14:paraId="25281483" w14:textId="5D3F235F" w:rsidR="00723E00" w:rsidRDefault="00723E00" w:rsidP="000C6ACE">
                    <w:pPr>
                      <w:spacing w:before="59"/>
                      <w:ind w:left="112"/>
                      <w:rPr>
                        <w:b/>
                        <w:sz w:val="20"/>
                      </w:rPr>
                    </w:pPr>
                    <w:r>
                      <w:rPr>
                        <w:b/>
                        <w:sz w:val="20"/>
                        <w:szCs w:val="20"/>
                        <w:lang w:bidi="de-DE"/>
                      </w:rPr>
                      <w:t>Abschnitt 10: Stabilität und Reaktivität</w:t>
                    </w:r>
                  </w:p>
                </w:txbxContent>
              </v:textbox>
            </v:shape>
            <w10:anchorlock/>
          </v:group>
        </w:pict>
      </w:r>
    </w:p>
    <w:p w14:paraId="472BACB4" w14:textId="77777777" w:rsidR="000C6ACE" w:rsidRDefault="000C6ACE" w:rsidP="000C6ACE">
      <w:pPr>
        <w:pStyle w:val="BodyText"/>
        <w:spacing w:before="3"/>
        <w:rPr>
          <w:sz w:val="2"/>
        </w:rPr>
      </w:pPr>
    </w:p>
    <w:p w14:paraId="718D5B71" w14:textId="77777777" w:rsidR="000C6ACE" w:rsidRDefault="00596CEF" w:rsidP="000C6ACE">
      <w:pPr>
        <w:pStyle w:val="BodyText"/>
        <w:ind w:left="224"/>
        <w:rPr>
          <w:sz w:val="20"/>
        </w:rPr>
      </w:pPr>
      <w:r>
        <w:rPr>
          <w:sz w:val="20"/>
          <w:szCs w:val="20"/>
          <w:lang w:bidi="de-DE"/>
        </w:rPr>
      </w:r>
      <w:r>
        <w:rPr>
          <w:sz w:val="20"/>
          <w:szCs w:val="20"/>
          <w:lang w:bidi="de-DE"/>
        </w:rPr>
        <w:pict w14:anchorId="6110EBBB">
          <v:group id="_x0000_s1434" style="width:528.85pt;height:14.9pt;mso-position-horizontal-relative:char;mso-position-vertical-relative:line" coordsize="10577,298">
            <v:rect id="_x0000_s1435" style="position:absolute;left:9;top:9;width:10558;height:279" fillcolor="#bebebe" stroked="f"/>
            <v:rect id="_x0000_s1436" style="position:absolute;left:112;top:45;width:10351;height:207" fillcolor="#bebebe" stroked="f"/>
            <v:line id="_x0000_s1437" style="position:absolute" from="10,5" to="10567,5" strokeweight=".48pt"/>
            <v:line id="_x0000_s1438" style="position:absolute" from="5,0" to="5,298" strokeweight=".48pt"/>
            <v:line id="_x0000_s1439" style="position:absolute" from="10,293" to="10567,293" strokeweight=".48pt"/>
            <v:line id="_x0000_s1440" style="position:absolute" from="10572,0" to="10572,298" strokeweight=".16936mm"/>
            <v:shape id="_x0000_s1441" type="#_x0000_t202" style="position:absolute;width:10577;height:298" filled="f" stroked="f">
              <v:textbox inset="0,0,0,0">
                <w:txbxContent>
                  <w:p w14:paraId="7387FD3F" w14:textId="4E71A369" w:rsidR="00723E00" w:rsidRDefault="00723E00" w:rsidP="000C6ACE">
                    <w:pPr>
                      <w:spacing w:before="44"/>
                      <w:ind w:left="112"/>
                      <w:rPr>
                        <w:b/>
                        <w:sz w:val="18"/>
                      </w:rPr>
                    </w:pPr>
                    <w:r>
                      <w:rPr>
                        <w:b/>
                        <w:sz w:val="18"/>
                        <w:szCs w:val="18"/>
                        <w:lang w:bidi="de-DE"/>
                      </w:rPr>
                      <w:t>10.1 Reaktivität</w:t>
                    </w:r>
                  </w:p>
                </w:txbxContent>
              </v:textbox>
            </v:shape>
            <w10:anchorlock/>
          </v:group>
        </w:pict>
      </w:r>
    </w:p>
    <w:p w14:paraId="1F10D0AD" w14:textId="7A783E1D" w:rsidR="000C6ACE" w:rsidRPr="000C6ACE" w:rsidRDefault="000C6ACE" w:rsidP="000C6ACE">
      <w:pPr>
        <w:pStyle w:val="BodyText"/>
        <w:spacing w:before="4"/>
        <w:ind w:left="1985"/>
        <w:rPr>
          <w:sz w:val="21"/>
          <w:szCs w:val="32"/>
        </w:rPr>
      </w:pPr>
      <w:r>
        <w:rPr>
          <w:b/>
          <w:bCs/>
          <w:szCs w:val="24"/>
        </w:rPr>
        <w:t xml:space="preserve"> </w:t>
      </w:r>
      <w:r w:rsidRPr="000C6ACE">
        <w:rPr>
          <w:b/>
          <w:bCs/>
          <w:szCs w:val="24"/>
        </w:rPr>
        <w:t>Reaktivität:</w:t>
      </w:r>
      <w:r>
        <w:rPr>
          <w:szCs w:val="24"/>
        </w:rPr>
        <w:t xml:space="preserve">     </w:t>
      </w:r>
      <w:r w:rsidRPr="000C6ACE">
        <w:rPr>
          <w:szCs w:val="24"/>
        </w:rPr>
        <w:t>Beständig unter empfohlenen Transport- bzw. Lagerbedingungen</w:t>
      </w:r>
      <w:r w:rsidRPr="000C6ACE">
        <w:rPr>
          <w:sz w:val="21"/>
          <w:szCs w:val="32"/>
        </w:rPr>
        <w:t>.</w:t>
      </w:r>
    </w:p>
    <w:p w14:paraId="34E08C94" w14:textId="77777777" w:rsidR="000C6ACE" w:rsidRDefault="00596CEF" w:rsidP="000C6ACE">
      <w:pPr>
        <w:pStyle w:val="BodyText"/>
        <w:spacing w:before="9"/>
        <w:rPr>
          <w:sz w:val="10"/>
        </w:rPr>
      </w:pPr>
      <w:r>
        <w:rPr>
          <w:lang w:bidi="de-DE"/>
        </w:rPr>
        <w:pict w14:anchorId="160AC2BD">
          <v:group id="_x0000_s1486" style="position:absolute;margin-left:39.25pt;margin-top:8.4pt;width:528.85pt;height:14.9pt;z-index:-251638784;mso-wrap-distance-left:0;mso-wrap-distance-right:0;mso-position-horizontal-relative:page" coordorigin="785,168" coordsize="10577,298">
            <v:rect id="_x0000_s1487" style="position:absolute;left:794;top:178;width:10558;height:279" fillcolor="#bebebe" stroked="f"/>
            <v:rect id="_x0000_s1488" style="position:absolute;left:897;top:214;width:10351;height:207" fillcolor="#bebebe" stroked="f"/>
            <v:line id="_x0000_s1489" style="position:absolute" from="794,173" to="11352,173" strokeweight=".48pt"/>
            <v:line id="_x0000_s1490" style="position:absolute" from="790,168" to="790,466" strokeweight=".48pt"/>
            <v:line id="_x0000_s1491" style="position:absolute" from="794,461" to="11352,461" strokeweight=".48pt"/>
            <v:line id="_x0000_s1492" style="position:absolute" from="11356,168" to="11356,466" strokeweight=".16936mm"/>
            <v:shape id="_x0000_s1493" type="#_x0000_t202" style="position:absolute;left:784;top:168;width:10577;height:298" filled="f" stroked="f">
              <v:textbox inset="0,0,0,0">
                <w:txbxContent>
                  <w:p w14:paraId="2B30CB1F" w14:textId="62FCCBA7" w:rsidR="00723E00" w:rsidRDefault="00723E00" w:rsidP="000C6ACE">
                    <w:pPr>
                      <w:spacing w:before="44"/>
                      <w:ind w:left="112"/>
                      <w:rPr>
                        <w:b/>
                        <w:sz w:val="18"/>
                      </w:rPr>
                    </w:pPr>
                    <w:r>
                      <w:rPr>
                        <w:b/>
                        <w:sz w:val="18"/>
                        <w:szCs w:val="18"/>
                        <w:lang w:bidi="de-DE"/>
                      </w:rPr>
                      <w:t>10.2 Chemische Stabilität</w:t>
                    </w:r>
                  </w:p>
                </w:txbxContent>
              </v:textbox>
            </v:shape>
            <w10:wrap type="topAndBottom" anchorx="page"/>
          </v:group>
        </w:pict>
      </w:r>
    </w:p>
    <w:tbl>
      <w:tblPr>
        <w:tblW w:w="10853" w:type="dxa"/>
        <w:tblInd w:w="-914" w:type="dxa"/>
        <w:tblLayout w:type="fixed"/>
        <w:tblCellMar>
          <w:left w:w="0" w:type="dxa"/>
          <w:right w:w="0" w:type="dxa"/>
        </w:tblCellMar>
        <w:tblLook w:val="01E0" w:firstRow="1" w:lastRow="1" w:firstColumn="1" w:lastColumn="1" w:noHBand="0" w:noVBand="0"/>
      </w:tblPr>
      <w:tblGrid>
        <w:gridCol w:w="3891"/>
        <w:gridCol w:w="6962"/>
      </w:tblGrid>
      <w:tr w:rsidR="00180C15" w14:paraId="60405FC8" w14:textId="77777777" w:rsidTr="00180C15">
        <w:trPr>
          <w:trHeight w:val="552"/>
        </w:trPr>
        <w:tc>
          <w:tcPr>
            <w:tcW w:w="3891" w:type="dxa"/>
          </w:tcPr>
          <w:p w14:paraId="631E189F" w14:textId="77777777" w:rsidR="00180C15" w:rsidRDefault="00180C15" w:rsidP="00180C15">
            <w:pPr>
              <w:pStyle w:val="TableParagraph"/>
              <w:spacing w:before="172"/>
              <w:ind w:left="1761" w:right="-2"/>
              <w:jc w:val="right"/>
              <w:rPr>
                <w:b/>
                <w:sz w:val="18"/>
              </w:rPr>
            </w:pPr>
            <w:r>
              <w:rPr>
                <w:b/>
                <w:sz w:val="18"/>
                <w:szCs w:val="18"/>
                <w:lang w:bidi="de-DE"/>
              </w:rPr>
              <w:t>Chemische Stabilität:</w:t>
            </w:r>
          </w:p>
        </w:tc>
        <w:tc>
          <w:tcPr>
            <w:tcW w:w="6962" w:type="dxa"/>
          </w:tcPr>
          <w:p w14:paraId="14A38560" w14:textId="77777777" w:rsidR="00180C15" w:rsidRDefault="00180C15" w:rsidP="00180C15">
            <w:pPr>
              <w:pStyle w:val="TableParagraph"/>
              <w:spacing w:before="172"/>
              <w:ind w:left="286"/>
              <w:rPr>
                <w:sz w:val="18"/>
              </w:rPr>
            </w:pPr>
            <w:r>
              <w:rPr>
                <w:sz w:val="18"/>
                <w:szCs w:val="18"/>
                <w:lang w:bidi="de-DE"/>
              </w:rPr>
              <w:t>Stabil unter Standardbedingungen.</w:t>
            </w:r>
          </w:p>
        </w:tc>
      </w:tr>
    </w:tbl>
    <w:p w14:paraId="69DC3F9E" w14:textId="77777777" w:rsidR="000C6ACE" w:rsidRDefault="00596CEF" w:rsidP="000C6ACE">
      <w:pPr>
        <w:pStyle w:val="BodyText"/>
        <w:ind w:left="224"/>
        <w:rPr>
          <w:sz w:val="20"/>
        </w:rPr>
      </w:pPr>
      <w:r>
        <w:rPr>
          <w:sz w:val="20"/>
          <w:szCs w:val="20"/>
          <w:lang w:bidi="de-DE"/>
        </w:rPr>
      </w:r>
      <w:r>
        <w:rPr>
          <w:sz w:val="20"/>
          <w:szCs w:val="20"/>
          <w:lang w:bidi="de-DE"/>
        </w:rPr>
        <w:pict w14:anchorId="61306249">
          <v:group id="_x0000_s1426" style="width:528.85pt;height:14.9pt;mso-position-horizontal-relative:char;mso-position-vertical-relative:line" coordsize="10577,298">
            <v:rect id="_x0000_s1427" style="position:absolute;left:9;top:9;width:10558;height:279" fillcolor="#bebebe" stroked="f"/>
            <v:rect id="_x0000_s1428" style="position:absolute;left:112;top:45;width:10351;height:209" fillcolor="#bebebe" stroked="f"/>
            <v:line id="_x0000_s1429" style="position:absolute" from="10,5" to="10567,5" strokeweight=".16936mm"/>
            <v:line id="_x0000_s1430" style="position:absolute" from="5,0" to="5,298" strokeweight=".48pt"/>
            <v:line id="_x0000_s1431" style="position:absolute" from="10,293" to="10567,293" strokeweight=".48pt"/>
            <v:line id="_x0000_s1432" style="position:absolute" from="10572,0" to="10572,298" strokeweight=".16936mm"/>
            <v:shape id="_x0000_s1433" type="#_x0000_t202" style="position:absolute;width:10577;height:298" filled="f" stroked="f">
              <v:textbox inset="0,0,0,0">
                <w:txbxContent>
                  <w:p w14:paraId="69A5C8F5" w14:textId="3D56B2D4" w:rsidR="00723E00" w:rsidRDefault="00723E00" w:rsidP="000C6ACE">
                    <w:pPr>
                      <w:spacing w:before="44"/>
                      <w:ind w:left="112"/>
                      <w:rPr>
                        <w:b/>
                        <w:sz w:val="18"/>
                      </w:rPr>
                    </w:pPr>
                    <w:r>
                      <w:rPr>
                        <w:b/>
                        <w:sz w:val="18"/>
                        <w:szCs w:val="18"/>
                        <w:lang w:bidi="de-DE"/>
                      </w:rPr>
                      <w:t>10.3 Möglichkeit gefährlicher Reaktionen</w:t>
                    </w:r>
                  </w:p>
                </w:txbxContent>
              </v:textbox>
            </v:shape>
            <w10:anchorlock/>
          </v:group>
        </w:pict>
      </w:r>
    </w:p>
    <w:tbl>
      <w:tblPr>
        <w:tblW w:w="11815" w:type="dxa"/>
        <w:tblInd w:w="-914" w:type="dxa"/>
        <w:tblLayout w:type="fixed"/>
        <w:tblCellMar>
          <w:left w:w="0" w:type="dxa"/>
          <w:right w:w="0" w:type="dxa"/>
        </w:tblCellMar>
        <w:tblLook w:val="01E0" w:firstRow="1" w:lastRow="1" w:firstColumn="1" w:lastColumn="1" w:noHBand="0" w:noVBand="0"/>
      </w:tblPr>
      <w:tblGrid>
        <w:gridCol w:w="4033"/>
        <w:gridCol w:w="7782"/>
      </w:tblGrid>
      <w:tr w:rsidR="00180C15" w14:paraId="74348BB9" w14:textId="77777777" w:rsidTr="00180C15">
        <w:trPr>
          <w:trHeight w:val="751"/>
        </w:trPr>
        <w:tc>
          <w:tcPr>
            <w:tcW w:w="4033" w:type="dxa"/>
          </w:tcPr>
          <w:p w14:paraId="69F42F72" w14:textId="77777777" w:rsidR="00180C15" w:rsidRDefault="00180C15" w:rsidP="00180C15">
            <w:pPr>
              <w:pStyle w:val="TableParagraph"/>
              <w:spacing w:before="138"/>
              <w:ind w:left="1052" w:right="99"/>
              <w:jc w:val="right"/>
              <w:rPr>
                <w:b/>
                <w:sz w:val="18"/>
              </w:rPr>
            </w:pPr>
            <w:r>
              <w:rPr>
                <w:b/>
                <w:sz w:val="18"/>
                <w:szCs w:val="18"/>
                <w:lang w:bidi="de-DE"/>
              </w:rPr>
              <w:t>Gefährliche Reaktionen:</w:t>
            </w:r>
          </w:p>
        </w:tc>
        <w:tc>
          <w:tcPr>
            <w:tcW w:w="7782" w:type="dxa"/>
          </w:tcPr>
          <w:p w14:paraId="57CD25EB" w14:textId="77777777" w:rsidR="00180C15" w:rsidRDefault="00180C15" w:rsidP="00D5377A">
            <w:pPr>
              <w:pStyle w:val="TableParagraph"/>
              <w:spacing w:before="136" w:line="276" w:lineRule="auto"/>
              <w:ind w:left="110" w:right="1268"/>
              <w:rPr>
                <w:sz w:val="18"/>
              </w:rPr>
            </w:pPr>
            <w:r>
              <w:rPr>
                <w:sz w:val="18"/>
                <w:szCs w:val="18"/>
                <w:lang w:bidi="de-DE"/>
              </w:rPr>
              <w:t>Bei normalen Transport- bzw. Lagerbedingungen treten keine gefährlichen Reaktionen auf. Bei Exposition gegenüber der nachstehend aufgeführten Bedingungen bzw. Materialien kann es zu Zersetzungen kommen.</w:t>
            </w:r>
          </w:p>
        </w:tc>
      </w:tr>
    </w:tbl>
    <w:p w14:paraId="1DF4EAE7" w14:textId="77777777" w:rsidR="000C6ACE" w:rsidRDefault="000C6ACE" w:rsidP="000C6ACE">
      <w:pPr>
        <w:pStyle w:val="BodyText"/>
        <w:spacing w:before="3"/>
        <w:rPr>
          <w:sz w:val="3"/>
        </w:rPr>
      </w:pPr>
    </w:p>
    <w:p w14:paraId="57E45CD5" w14:textId="77777777" w:rsidR="000C6ACE" w:rsidRDefault="00596CEF" w:rsidP="000C6ACE">
      <w:pPr>
        <w:pStyle w:val="BodyText"/>
        <w:ind w:left="224"/>
        <w:rPr>
          <w:sz w:val="20"/>
        </w:rPr>
      </w:pPr>
      <w:r>
        <w:rPr>
          <w:sz w:val="20"/>
          <w:szCs w:val="20"/>
          <w:lang w:bidi="de-DE"/>
        </w:rPr>
      </w:r>
      <w:r>
        <w:rPr>
          <w:sz w:val="20"/>
          <w:szCs w:val="20"/>
          <w:lang w:bidi="de-DE"/>
        </w:rPr>
        <w:pict w14:anchorId="1837864E">
          <v:group id="_x0000_s1418" style="width:528.85pt;height:14.9pt;mso-position-horizontal-relative:char;mso-position-vertical-relative:line" coordsize="10577,298">
            <v:rect id="_x0000_s1419" style="position:absolute;left:9;top:9;width:10558;height:279" fillcolor="#bebebe" stroked="f"/>
            <v:rect id="_x0000_s1420" style="position:absolute;left:112;top:45;width:10351;height:207" fillcolor="#bebebe" stroked="f"/>
            <v:line id="_x0000_s1421" style="position:absolute" from="10,5" to="10567,5" strokeweight=".48pt"/>
            <v:line id="_x0000_s1422" style="position:absolute" from="5,0" to="5,298" strokeweight=".48pt"/>
            <v:line id="_x0000_s1423" style="position:absolute" from="10,293" to="10567,293" strokeweight=".48pt"/>
            <v:line id="_x0000_s1424" style="position:absolute" from="10572,0" to="10572,298" strokeweight=".16936mm"/>
            <v:shape id="_x0000_s1425" type="#_x0000_t202" style="position:absolute;width:10577;height:298" filled="f" stroked="f">
              <v:textbox inset="0,0,0,0">
                <w:txbxContent>
                  <w:p w14:paraId="37DAF1CB" w14:textId="70FFF1F7" w:rsidR="00723E00" w:rsidRDefault="00723E00" w:rsidP="000C6ACE">
                    <w:pPr>
                      <w:spacing w:before="44"/>
                      <w:ind w:left="112"/>
                      <w:rPr>
                        <w:b/>
                        <w:sz w:val="18"/>
                      </w:rPr>
                    </w:pPr>
                    <w:r>
                      <w:rPr>
                        <w:b/>
                        <w:sz w:val="18"/>
                        <w:szCs w:val="18"/>
                        <w:lang w:bidi="de-DE"/>
                      </w:rPr>
                      <w:t>10.5 Unverträgliche Materialien</w:t>
                    </w:r>
                  </w:p>
                </w:txbxContent>
              </v:textbox>
            </v:shape>
            <w10:anchorlock/>
          </v:group>
        </w:pict>
      </w:r>
    </w:p>
    <w:tbl>
      <w:tblPr>
        <w:tblW w:w="13548" w:type="dxa"/>
        <w:tblInd w:w="-914" w:type="dxa"/>
        <w:tblLayout w:type="fixed"/>
        <w:tblCellMar>
          <w:left w:w="0" w:type="dxa"/>
          <w:right w:w="0" w:type="dxa"/>
        </w:tblCellMar>
        <w:tblLook w:val="01E0" w:firstRow="1" w:lastRow="1" w:firstColumn="1" w:lastColumn="1" w:noHBand="0" w:noVBand="0"/>
      </w:tblPr>
      <w:tblGrid>
        <w:gridCol w:w="4033"/>
        <w:gridCol w:w="9515"/>
      </w:tblGrid>
      <w:tr w:rsidR="00180C15" w14:paraId="2F4A6AA3" w14:textId="77777777" w:rsidTr="00180C15">
        <w:trPr>
          <w:trHeight w:val="549"/>
        </w:trPr>
        <w:tc>
          <w:tcPr>
            <w:tcW w:w="4033" w:type="dxa"/>
          </w:tcPr>
          <w:p w14:paraId="429E5215" w14:textId="77777777" w:rsidR="00180C15" w:rsidRDefault="00180C15" w:rsidP="00D5377A">
            <w:pPr>
              <w:pStyle w:val="TableParagraph"/>
              <w:spacing w:before="169"/>
              <w:ind w:right="103"/>
              <w:jc w:val="right"/>
              <w:rPr>
                <w:b/>
                <w:sz w:val="18"/>
              </w:rPr>
            </w:pPr>
            <w:r>
              <w:rPr>
                <w:b/>
                <w:sz w:val="18"/>
                <w:szCs w:val="18"/>
                <w:lang w:bidi="de-DE"/>
              </w:rPr>
              <w:t>Zu vermeidende Materialien:</w:t>
            </w:r>
          </w:p>
        </w:tc>
        <w:tc>
          <w:tcPr>
            <w:tcW w:w="9515" w:type="dxa"/>
          </w:tcPr>
          <w:p w14:paraId="4EBFCDE3" w14:textId="77777777" w:rsidR="00180C15" w:rsidRDefault="00180C15" w:rsidP="00D5377A">
            <w:pPr>
              <w:pStyle w:val="TableParagraph"/>
              <w:spacing w:before="169"/>
              <w:ind w:left="110"/>
              <w:rPr>
                <w:sz w:val="18"/>
              </w:rPr>
            </w:pPr>
            <w:r>
              <w:rPr>
                <w:sz w:val="18"/>
                <w:szCs w:val="18"/>
                <w:lang w:bidi="de-DE"/>
              </w:rPr>
              <w:t>Starke Oxidationsmittel. Starke Säuren.</w:t>
            </w:r>
          </w:p>
        </w:tc>
      </w:tr>
    </w:tbl>
    <w:p w14:paraId="61AEB665" w14:textId="77777777" w:rsidR="000C6ACE" w:rsidRDefault="00596CEF" w:rsidP="00180C15">
      <w:pPr>
        <w:pStyle w:val="BodyText"/>
        <w:tabs>
          <w:tab w:val="left" w:pos="2977"/>
        </w:tabs>
        <w:spacing w:before="2"/>
        <w:ind w:left="993" w:hanging="142"/>
        <w:rPr>
          <w:sz w:val="11"/>
        </w:rPr>
      </w:pPr>
      <w:r>
        <w:rPr>
          <w:lang w:bidi="de-DE"/>
        </w:rPr>
        <w:pict w14:anchorId="42D34D05">
          <v:group id="_x0000_s1466" style="position:absolute;left:0;text-align:left;margin-left:39.25pt;margin-top:8.45pt;width:528.85pt;height:14.95pt;z-index:251675648;mso-wrap-distance-left:0;mso-wrap-distance-right:0;mso-position-horizontal-relative:page;mso-position-vertical-relative:text" coordorigin="785,169" coordsize="10577,299">
            <v:rect id="_x0000_s1467" style="position:absolute;left:794;top:178;width:10558;height:279" fillcolor="#bebebe" stroked="f"/>
            <v:rect id="_x0000_s1468" style="position:absolute;left:897;top:214;width:10351;height:207" fillcolor="#bebebe" stroked="f"/>
            <v:rect id="_x0000_s1469" style="position:absolute;left:784;top:168;width:10;height:10" fillcolor="black" stroked="f"/>
            <v:rect id="_x0000_s1470" style="position:absolute;left:784;top:168;width:10;height:10" fillcolor="black" stroked="f"/>
            <v:line id="_x0000_s1471" style="position:absolute" from="794,173" to="11352,173" strokeweight=".48pt"/>
            <v:rect id="_x0000_s1472" style="position:absolute;left:11351;top:168;width:10;height:10" fillcolor="black" stroked="f"/>
            <v:rect id="_x0000_s1473" style="position:absolute;left:11351;top:168;width:10;height:10" fillcolor="black" stroked="f"/>
            <v:line id="_x0000_s1474" style="position:absolute" from="790,178" to="790,467" strokeweight=".48pt"/>
            <v:line id="_x0000_s1475" style="position:absolute" from="794,462" to="11352,462" strokeweight=".48pt"/>
            <v:line id="_x0000_s1476" style="position:absolute" from="11356,178" to="11356,467" strokeweight=".16936mm"/>
            <v:shape id="_x0000_s1477" type="#_x0000_t202" style="position:absolute;left:784;top:168;width:10577;height:299" filled="f" stroked="f">
              <v:textbox inset="0,0,0,0">
                <w:txbxContent>
                  <w:p w14:paraId="31CE4E9C" w14:textId="16E2BC4B" w:rsidR="00723E00" w:rsidRDefault="00723E00" w:rsidP="000C6ACE">
                    <w:pPr>
                      <w:spacing w:before="45"/>
                      <w:ind w:left="112"/>
                      <w:rPr>
                        <w:b/>
                        <w:sz w:val="18"/>
                      </w:rPr>
                    </w:pPr>
                    <w:r>
                      <w:rPr>
                        <w:b/>
                        <w:sz w:val="18"/>
                        <w:szCs w:val="18"/>
                        <w:lang w:bidi="de-DE"/>
                      </w:rPr>
                      <w:t>10.6 Gefährliche Zersetzungsprodukte</w:t>
                    </w:r>
                  </w:p>
                </w:txbxContent>
              </v:textbox>
            </v:shape>
            <w10:wrap type="topAndBottom" anchorx="page"/>
          </v:group>
        </w:pict>
      </w:r>
    </w:p>
    <w:tbl>
      <w:tblPr>
        <w:tblW w:w="14190" w:type="dxa"/>
        <w:tblInd w:w="-914" w:type="dxa"/>
        <w:tblLayout w:type="fixed"/>
        <w:tblCellMar>
          <w:left w:w="0" w:type="dxa"/>
          <w:right w:w="0" w:type="dxa"/>
        </w:tblCellMar>
        <w:tblLook w:val="01E0" w:firstRow="1" w:lastRow="1" w:firstColumn="1" w:lastColumn="1" w:noHBand="0" w:noVBand="0"/>
      </w:tblPr>
      <w:tblGrid>
        <w:gridCol w:w="4033"/>
        <w:gridCol w:w="10157"/>
      </w:tblGrid>
      <w:tr w:rsidR="00180C15" w14:paraId="0D263AF9" w14:textId="77777777" w:rsidTr="00180C15">
        <w:trPr>
          <w:trHeight w:val="528"/>
        </w:trPr>
        <w:tc>
          <w:tcPr>
            <w:tcW w:w="4033" w:type="dxa"/>
          </w:tcPr>
          <w:p w14:paraId="1EB63798" w14:textId="77777777" w:rsidR="00180C15" w:rsidRDefault="00180C15" w:rsidP="00D5377A">
            <w:pPr>
              <w:pStyle w:val="TableParagraph"/>
              <w:spacing w:before="5"/>
              <w:rPr>
                <w:rFonts w:ascii="Times New Roman"/>
                <w:sz w:val="17"/>
              </w:rPr>
            </w:pPr>
          </w:p>
          <w:p w14:paraId="4F7F8880" w14:textId="77777777" w:rsidR="00180C15" w:rsidRDefault="00180C15" w:rsidP="00D5377A">
            <w:pPr>
              <w:pStyle w:val="TableParagraph"/>
              <w:spacing w:before="1"/>
              <w:ind w:right="99"/>
              <w:jc w:val="right"/>
              <w:rPr>
                <w:b/>
                <w:sz w:val="18"/>
              </w:rPr>
            </w:pPr>
            <w:r>
              <w:rPr>
                <w:b/>
                <w:sz w:val="18"/>
                <w:szCs w:val="18"/>
                <w:lang w:bidi="de-DE"/>
              </w:rPr>
              <w:t>Gefährliche Zersetzungsprodukte:</w:t>
            </w:r>
          </w:p>
        </w:tc>
        <w:tc>
          <w:tcPr>
            <w:tcW w:w="10157" w:type="dxa"/>
          </w:tcPr>
          <w:p w14:paraId="6AA47EDF" w14:textId="77777777" w:rsidR="00180C15" w:rsidRDefault="00180C15" w:rsidP="00D5377A">
            <w:pPr>
              <w:pStyle w:val="TableParagraph"/>
              <w:spacing w:before="5"/>
              <w:rPr>
                <w:rFonts w:ascii="Times New Roman"/>
                <w:sz w:val="17"/>
              </w:rPr>
            </w:pPr>
          </w:p>
          <w:p w14:paraId="57C1ABC1" w14:textId="77777777" w:rsidR="00180C15" w:rsidRDefault="00180C15" w:rsidP="00180C15">
            <w:pPr>
              <w:pStyle w:val="TableParagraph"/>
              <w:spacing w:before="1"/>
              <w:ind w:left="136"/>
              <w:rPr>
                <w:sz w:val="18"/>
                <w:szCs w:val="18"/>
                <w:lang w:bidi="de-DE"/>
              </w:rPr>
            </w:pPr>
            <w:r>
              <w:rPr>
                <w:sz w:val="18"/>
                <w:szCs w:val="18"/>
                <w:lang w:bidi="de-DE"/>
              </w:rPr>
              <w:t xml:space="preserve">Bei der Verbrennung werden giftige Dämpfe aus Kohlendioxiden, Kohlenmonoxiden und </w:t>
            </w:r>
          </w:p>
          <w:p w14:paraId="1B95FB72" w14:textId="77777777" w:rsidR="00180C15" w:rsidRDefault="00180C15" w:rsidP="00180C15">
            <w:pPr>
              <w:pStyle w:val="TableParagraph"/>
              <w:spacing w:before="1"/>
              <w:ind w:left="136"/>
              <w:rPr>
                <w:sz w:val="18"/>
                <w:szCs w:val="18"/>
                <w:lang w:bidi="de-DE"/>
              </w:rPr>
            </w:pPr>
            <w:r>
              <w:rPr>
                <w:sz w:val="18"/>
                <w:szCs w:val="18"/>
                <w:lang w:bidi="de-DE"/>
              </w:rPr>
              <w:t>Stickstoffoxiden abgegeben.</w:t>
            </w:r>
          </w:p>
          <w:p w14:paraId="43A43230" w14:textId="693E7185" w:rsidR="00180C15" w:rsidRDefault="00180C15" w:rsidP="00180C15">
            <w:pPr>
              <w:pStyle w:val="TableParagraph"/>
              <w:spacing w:before="1"/>
              <w:ind w:left="136"/>
              <w:rPr>
                <w:sz w:val="18"/>
              </w:rPr>
            </w:pPr>
          </w:p>
        </w:tc>
      </w:tr>
    </w:tbl>
    <w:p w14:paraId="2E9E7D12" w14:textId="77777777" w:rsidR="00180C15" w:rsidRDefault="00596CEF" w:rsidP="00180C15">
      <w:pPr>
        <w:pStyle w:val="BodyText"/>
        <w:ind w:left="111"/>
        <w:rPr>
          <w:sz w:val="20"/>
        </w:rPr>
      </w:pPr>
      <w:r>
        <w:rPr>
          <w:sz w:val="20"/>
          <w:szCs w:val="20"/>
          <w:lang w:bidi="de-DE"/>
        </w:rPr>
      </w:r>
      <w:r>
        <w:rPr>
          <w:sz w:val="20"/>
          <w:szCs w:val="20"/>
          <w:lang w:bidi="de-DE"/>
        </w:rPr>
        <w:pict w14:anchorId="7144B451">
          <v:group id="_x0000_s1502" style="width:542.9pt;height:17.55pt;mso-position-horizontal-relative:char;mso-position-vertical-relative:line" coordsize="10858,351">
            <v:rect id="_x0000_s1503" style="position:absolute;left:9;top:9;width:10838;height:332" fillcolor="#bebebe" stroked="f"/>
            <v:rect id="_x0000_s1504" style="position:absolute;left:112;top:60;width:10632;height:231" fillcolor="#bebebe" stroked="f"/>
            <v:rect id="_x0000_s1505" style="position:absolute;left:9;width:10;height:10" fillcolor="black" stroked="f"/>
            <v:line id="_x0000_s1506" style="position:absolute" from="19,5" to="3072,5" strokeweight=".48pt"/>
            <v:rect id="_x0000_s1507" style="position:absolute;left:3072;width:10;height:10" fillcolor="black" stroked="f"/>
            <v:line id="_x0000_s1508" style="position:absolute" from="3082,5" to="10847,5" strokeweight=".48pt"/>
            <v:line id="_x0000_s1509" style="position:absolute" from="5,0" to="5,350" strokeweight=".48pt"/>
            <v:line id="_x0000_s1510" style="position:absolute" from="10852,0" to="10852,350" strokeweight=".48pt"/>
            <v:rect id="_x0000_s1511" style="position:absolute;left:9;top:340;width:10;height:10" fillcolor="black" stroked="f"/>
            <v:line id="_x0000_s1512" style="position:absolute" from="19,346" to="10848,346" strokeweight=".48pt"/>
            <v:shape id="_x0000_s1513" type="#_x0000_t202" style="position:absolute;width:10858;height:351" filled="f" stroked="f">
              <v:textbox inset="0,0,0,0">
                <w:txbxContent>
                  <w:p w14:paraId="205863D8" w14:textId="03EA373D" w:rsidR="00723E00" w:rsidRDefault="00723E00" w:rsidP="00180C15">
                    <w:pPr>
                      <w:spacing w:before="59"/>
                      <w:ind w:left="112"/>
                      <w:rPr>
                        <w:b/>
                        <w:sz w:val="20"/>
                      </w:rPr>
                    </w:pPr>
                    <w:r>
                      <w:rPr>
                        <w:b/>
                        <w:sz w:val="20"/>
                        <w:szCs w:val="20"/>
                        <w:lang w:bidi="de-DE"/>
                      </w:rPr>
                      <w:t>Abschnitt 11: Toxikologische Angaben</w:t>
                    </w:r>
                  </w:p>
                </w:txbxContent>
              </v:textbox>
            </v:shape>
            <w10:anchorlock/>
          </v:group>
        </w:pict>
      </w:r>
    </w:p>
    <w:p w14:paraId="1130E499" w14:textId="77777777" w:rsidR="00180C15" w:rsidRDefault="00180C15" w:rsidP="00180C15">
      <w:pPr>
        <w:pStyle w:val="BodyText"/>
        <w:spacing w:before="3"/>
        <w:rPr>
          <w:sz w:val="2"/>
        </w:rPr>
      </w:pPr>
    </w:p>
    <w:p w14:paraId="1BBE78E2" w14:textId="77777777" w:rsidR="00180C15" w:rsidRDefault="00596CEF" w:rsidP="00180C15">
      <w:pPr>
        <w:pStyle w:val="BodyText"/>
        <w:ind w:left="224"/>
        <w:rPr>
          <w:sz w:val="20"/>
        </w:rPr>
      </w:pPr>
      <w:r>
        <w:rPr>
          <w:sz w:val="20"/>
          <w:szCs w:val="20"/>
          <w:lang w:bidi="de-DE"/>
        </w:rPr>
      </w:r>
      <w:r>
        <w:rPr>
          <w:sz w:val="20"/>
          <w:szCs w:val="20"/>
          <w:lang w:bidi="de-DE"/>
        </w:rPr>
        <w:pict w14:anchorId="73C67A8D">
          <v:group id="_x0000_s1494" style="width:528.85pt;height:14.9pt;mso-position-horizontal-relative:char;mso-position-vertical-relative:line" coordsize="10577,298">
            <v:rect id="_x0000_s1495" style="position:absolute;left:9;top:9;width:10558;height:279" fillcolor="#bebebe" stroked="f"/>
            <v:rect id="_x0000_s1496" style="position:absolute;left:112;top:45;width:10351;height:207" fillcolor="#bebebe" stroked="f"/>
            <v:line id="_x0000_s1497" style="position:absolute" from="10,5" to="10567,5" strokeweight=".48pt"/>
            <v:line id="_x0000_s1498" style="position:absolute" from="5,0" to="5,298" strokeweight=".48pt"/>
            <v:line id="_x0000_s1499" style="position:absolute" from="10,293" to="10567,293" strokeweight=".48pt"/>
            <v:line id="_x0000_s1500" style="position:absolute" from="10572,0" to="10572,298" strokeweight=".16936mm"/>
            <v:shape id="_x0000_s1501" type="#_x0000_t202" style="position:absolute;width:10577;height:298" filled="f" stroked="f">
              <v:textbox inset="0,0,0,0">
                <w:txbxContent>
                  <w:p w14:paraId="79FB093E" w14:textId="1E4D2140" w:rsidR="00723E00" w:rsidRDefault="00723E00" w:rsidP="00180C15">
                    <w:pPr>
                      <w:spacing w:before="44"/>
                      <w:ind w:left="112"/>
                      <w:rPr>
                        <w:b/>
                        <w:sz w:val="18"/>
                      </w:rPr>
                    </w:pPr>
                    <w:r>
                      <w:rPr>
                        <w:b/>
                        <w:sz w:val="18"/>
                        <w:szCs w:val="18"/>
                        <w:lang w:bidi="de-DE"/>
                      </w:rPr>
                      <w:t>11.1 Angaben zu toxikologischen Wirkungen</w:t>
                    </w:r>
                  </w:p>
                </w:txbxContent>
              </v:textbox>
            </v:shape>
            <w10:anchorlock/>
          </v:group>
        </w:pict>
      </w:r>
    </w:p>
    <w:p w14:paraId="0D44A356" w14:textId="059496C5" w:rsidR="002C2941" w:rsidRDefault="002C2941">
      <w:pPr>
        <w:pStyle w:val="BodyText"/>
        <w:spacing w:before="10"/>
        <w:rPr>
          <w:rFonts w:ascii="Times New Roman"/>
          <w:sz w:val="14"/>
        </w:rPr>
      </w:pPr>
    </w:p>
    <w:p w14:paraId="3068C92D" w14:textId="3D9CBDE2" w:rsidR="00180C15" w:rsidRDefault="00180C15">
      <w:pPr>
        <w:pStyle w:val="BodyText"/>
        <w:spacing w:before="10"/>
        <w:rPr>
          <w:rFonts w:ascii="Times New Roman"/>
          <w:sz w:val="14"/>
        </w:rPr>
      </w:pPr>
    </w:p>
    <w:p w14:paraId="412D4E95" w14:textId="022C8EE9" w:rsidR="00180C15" w:rsidRDefault="00180C15">
      <w:pPr>
        <w:pStyle w:val="BodyText"/>
        <w:spacing w:before="10"/>
        <w:rPr>
          <w:rFonts w:ascii="Times New Roman"/>
          <w:sz w:val="14"/>
        </w:rPr>
      </w:pPr>
    </w:p>
    <w:p w14:paraId="02733FE3" w14:textId="1A66A6A2" w:rsidR="00180C15" w:rsidRDefault="00180C15">
      <w:pPr>
        <w:pStyle w:val="BodyText"/>
        <w:spacing w:before="10"/>
        <w:rPr>
          <w:rFonts w:ascii="Times New Roman"/>
          <w:sz w:val="14"/>
        </w:rPr>
      </w:pPr>
    </w:p>
    <w:p w14:paraId="6F13640B" w14:textId="55F1F259" w:rsidR="00180C15" w:rsidRDefault="00180C15">
      <w:pPr>
        <w:pStyle w:val="BodyText"/>
        <w:spacing w:before="10"/>
        <w:rPr>
          <w:rFonts w:ascii="Times New Roman"/>
          <w:sz w:val="14"/>
        </w:rPr>
      </w:pPr>
    </w:p>
    <w:p w14:paraId="3DEB2DCD" w14:textId="0248F9C7" w:rsidR="00180C15" w:rsidRDefault="00180C15">
      <w:pPr>
        <w:pStyle w:val="BodyText"/>
        <w:spacing w:before="10"/>
        <w:rPr>
          <w:rFonts w:ascii="Times New Roman"/>
          <w:sz w:val="14"/>
        </w:rPr>
      </w:pPr>
    </w:p>
    <w:p w14:paraId="44A2F4C6" w14:textId="3A953396" w:rsidR="00180C15" w:rsidRDefault="00180C15">
      <w:pPr>
        <w:pStyle w:val="BodyText"/>
        <w:spacing w:before="10"/>
        <w:rPr>
          <w:rFonts w:ascii="Times New Roman"/>
          <w:sz w:val="14"/>
        </w:rPr>
      </w:pPr>
    </w:p>
    <w:p w14:paraId="08E8E24E" w14:textId="77777777" w:rsidR="00180C15" w:rsidRDefault="00180C15">
      <w:pPr>
        <w:pStyle w:val="BodyText"/>
        <w:spacing w:before="10"/>
        <w:rPr>
          <w:rFonts w:ascii="Times New Roman"/>
          <w:sz w:val="14"/>
        </w:rPr>
      </w:pPr>
    </w:p>
    <w:tbl>
      <w:tblPr>
        <w:tblW w:w="0" w:type="auto"/>
        <w:tblInd w:w="301" w:type="dxa"/>
        <w:tblLayout w:type="fixed"/>
        <w:tblCellMar>
          <w:left w:w="0" w:type="dxa"/>
          <w:right w:w="0" w:type="dxa"/>
        </w:tblCellMar>
        <w:tblLook w:val="01E0" w:firstRow="1" w:lastRow="1" w:firstColumn="1" w:lastColumn="1" w:noHBand="0" w:noVBand="0"/>
      </w:tblPr>
      <w:tblGrid>
        <w:gridCol w:w="3216"/>
        <w:gridCol w:w="5870"/>
        <w:gridCol w:w="394"/>
      </w:tblGrid>
      <w:tr w:rsidR="002C2941" w14:paraId="23F3F857" w14:textId="77777777">
        <w:trPr>
          <w:gridAfter w:val="1"/>
          <w:wAfter w:w="394" w:type="dxa"/>
          <w:trHeight w:val="244"/>
        </w:trPr>
        <w:tc>
          <w:tcPr>
            <w:tcW w:w="3216" w:type="dxa"/>
          </w:tcPr>
          <w:p w14:paraId="1D3AC421" w14:textId="77777777" w:rsidR="002C2941" w:rsidRDefault="00BA3F21">
            <w:pPr>
              <w:pStyle w:val="TableParagraph"/>
              <w:spacing w:line="201" w:lineRule="exact"/>
              <w:ind w:left="200"/>
              <w:rPr>
                <w:b/>
                <w:sz w:val="18"/>
              </w:rPr>
            </w:pPr>
            <w:r>
              <w:rPr>
                <w:b/>
                <w:sz w:val="18"/>
                <w:szCs w:val="18"/>
                <w:lang w:bidi="de-DE"/>
              </w:rPr>
              <w:lastRenderedPageBreak/>
              <w:t>Akute Toxizität</w:t>
            </w:r>
          </w:p>
        </w:tc>
        <w:tc>
          <w:tcPr>
            <w:tcW w:w="5870" w:type="dxa"/>
          </w:tcPr>
          <w:p w14:paraId="7282EE11" w14:textId="77777777" w:rsidR="002C2941" w:rsidRDefault="002C2941">
            <w:pPr>
              <w:pStyle w:val="TableParagraph"/>
              <w:rPr>
                <w:rFonts w:ascii="Times New Roman"/>
                <w:sz w:val="16"/>
              </w:rPr>
            </w:pPr>
          </w:p>
        </w:tc>
      </w:tr>
      <w:tr w:rsidR="002C2941" w14:paraId="62147E36" w14:textId="77777777" w:rsidTr="000C6ACE">
        <w:trPr>
          <w:trHeight w:val="286"/>
        </w:trPr>
        <w:tc>
          <w:tcPr>
            <w:tcW w:w="3216" w:type="dxa"/>
          </w:tcPr>
          <w:p w14:paraId="618AE650" w14:textId="77777777" w:rsidR="002C2941" w:rsidRDefault="00BA3F21">
            <w:pPr>
              <w:pStyle w:val="TableParagraph"/>
              <w:spacing w:before="37"/>
              <w:ind w:left="351"/>
              <w:rPr>
                <w:sz w:val="18"/>
              </w:rPr>
            </w:pPr>
            <w:r>
              <w:rPr>
                <w:sz w:val="18"/>
                <w:szCs w:val="18"/>
                <w:lang w:bidi="de-DE"/>
              </w:rPr>
              <w:t>Oral</w:t>
            </w:r>
          </w:p>
        </w:tc>
        <w:tc>
          <w:tcPr>
            <w:tcW w:w="6264" w:type="dxa"/>
            <w:gridSpan w:val="2"/>
          </w:tcPr>
          <w:p w14:paraId="28B27A8F" w14:textId="77777777" w:rsidR="002C2941" w:rsidRDefault="00BA3F21" w:rsidP="000C6ACE">
            <w:pPr>
              <w:pStyle w:val="TableParagraph"/>
              <w:spacing w:before="37"/>
              <w:jc w:val="right"/>
              <w:rPr>
                <w:sz w:val="18"/>
              </w:rPr>
            </w:pPr>
            <w:r>
              <w:rPr>
                <w:sz w:val="18"/>
                <w:szCs w:val="18"/>
                <w:lang w:bidi="de-DE"/>
              </w:rPr>
              <w:t>Aufgrund der verfügbaren Daten sind die Einstufungskriterien nicht erfüllt.</w:t>
            </w:r>
          </w:p>
        </w:tc>
      </w:tr>
      <w:tr w:rsidR="002C2941" w14:paraId="5484C1ED" w14:textId="77777777" w:rsidTr="000C6ACE">
        <w:trPr>
          <w:trHeight w:val="286"/>
        </w:trPr>
        <w:tc>
          <w:tcPr>
            <w:tcW w:w="3216" w:type="dxa"/>
          </w:tcPr>
          <w:p w14:paraId="473ADBA5" w14:textId="77777777" w:rsidR="002C2941" w:rsidRDefault="00BA3F21">
            <w:pPr>
              <w:pStyle w:val="TableParagraph"/>
              <w:spacing w:before="36"/>
              <w:ind w:left="351"/>
              <w:rPr>
                <w:sz w:val="18"/>
              </w:rPr>
            </w:pPr>
            <w:r>
              <w:rPr>
                <w:sz w:val="18"/>
                <w:szCs w:val="18"/>
                <w:lang w:bidi="de-DE"/>
              </w:rPr>
              <w:t>Dermal</w:t>
            </w:r>
          </w:p>
        </w:tc>
        <w:tc>
          <w:tcPr>
            <w:tcW w:w="6264" w:type="dxa"/>
            <w:gridSpan w:val="2"/>
          </w:tcPr>
          <w:p w14:paraId="380936B6" w14:textId="77777777" w:rsidR="002C2941" w:rsidRDefault="00BA3F21" w:rsidP="000C6ACE">
            <w:pPr>
              <w:pStyle w:val="TableParagraph"/>
              <w:spacing w:before="36"/>
              <w:jc w:val="right"/>
              <w:rPr>
                <w:sz w:val="18"/>
              </w:rPr>
            </w:pPr>
            <w:r>
              <w:rPr>
                <w:sz w:val="18"/>
                <w:szCs w:val="18"/>
                <w:lang w:bidi="de-DE"/>
              </w:rPr>
              <w:t>Aufgrund der verfügbaren Daten sind die Einstufungskriterien nicht erfüllt.</w:t>
            </w:r>
          </w:p>
        </w:tc>
      </w:tr>
      <w:tr w:rsidR="002C2941" w14:paraId="6CE7F421" w14:textId="77777777" w:rsidTr="000C6ACE">
        <w:trPr>
          <w:trHeight w:val="287"/>
        </w:trPr>
        <w:tc>
          <w:tcPr>
            <w:tcW w:w="3216" w:type="dxa"/>
          </w:tcPr>
          <w:p w14:paraId="04108AD3" w14:textId="77777777" w:rsidR="002C2941" w:rsidRDefault="00BA3F21">
            <w:pPr>
              <w:pStyle w:val="TableParagraph"/>
              <w:spacing w:before="37"/>
              <w:ind w:left="351"/>
              <w:rPr>
                <w:sz w:val="18"/>
              </w:rPr>
            </w:pPr>
            <w:r>
              <w:rPr>
                <w:sz w:val="18"/>
                <w:szCs w:val="18"/>
                <w:lang w:bidi="de-DE"/>
              </w:rPr>
              <w:t>Inhalativ</w:t>
            </w:r>
          </w:p>
        </w:tc>
        <w:tc>
          <w:tcPr>
            <w:tcW w:w="6264" w:type="dxa"/>
            <w:gridSpan w:val="2"/>
          </w:tcPr>
          <w:p w14:paraId="09AA7F72" w14:textId="77777777" w:rsidR="002C2941" w:rsidRDefault="00BA3F21" w:rsidP="000C6ACE">
            <w:pPr>
              <w:pStyle w:val="TableParagraph"/>
              <w:spacing w:before="37"/>
              <w:jc w:val="right"/>
              <w:rPr>
                <w:sz w:val="18"/>
              </w:rPr>
            </w:pPr>
            <w:r>
              <w:rPr>
                <w:sz w:val="18"/>
                <w:szCs w:val="18"/>
                <w:lang w:bidi="de-DE"/>
              </w:rPr>
              <w:t>Aufgrund der verfügbaren Daten sind die Einstufungskriterien nicht erfüllt.</w:t>
            </w:r>
          </w:p>
        </w:tc>
      </w:tr>
      <w:tr w:rsidR="002C2941" w14:paraId="2EB56D5C" w14:textId="77777777" w:rsidTr="000C6ACE">
        <w:trPr>
          <w:trHeight w:val="286"/>
        </w:trPr>
        <w:tc>
          <w:tcPr>
            <w:tcW w:w="3216" w:type="dxa"/>
          </w:tcPr>
          <w:p w14:paraId="198D8D47" w14:textId="77777777" w:rsidR="002C2941" w:rsidRDefault="00BA3F21">
            <w:pPr>
              <w:pStyle w:val="TableParagraph"/>
              <w:spacing w:before="37"/>
              <w:ind w:left="200"/>
              <w:rPr>
                <w:b/>
                <w:sz w:val="18"/>
              </w:rPr>
            </w:pPr>
            <w:r>
              <w:rPr>
                <w:b/>
                <w:sz w:val="18"/>
                <w:szCs w:val="18"/>
                <w:lang w:bidi="de-DE"/>
              </w:rPr>
              <w:t>Ätz-/Reizwirkung auf die Haut</w:t>
            </w:r>
          </w:p>
        </w:tc>
        <w:tc>
          <w:tcPr>
            <w:tcW w:w="6264" w:type="dxa"/>
            <w:gridSpan w:val="2"/>
          </w:tcPr>
          <w:p w14:paraId="667196DC" w14:textId="77777777" w:rsidR="002C2941" w:rsidRDefault="00BA3F21" w:rsidP="000C6ACE">
            <w:pPr>
              <w:pStyle w:val="TableParagraph"/>
              <w:spacing w:before="37"/>
              <w:jc w:val="right"/>
              <w:rPr>
                <w:sz w:val="18"/>
              </w:rPr>
            </w:pPr>
            <w:r>
              <w:rPr>
                <w:sz w:val="18"/>
                <w:szCs w:val="18"/>
                <w:lang w:bidi="de-DE"/>
              </w:rPr>
              <w:t>Aufgrund der verfügbaren Daten sind die Einstufungskriterien nicht erfüllt.</w:t>
            </w:r>
          </w:p>
        </w:tc>
      </w:tr>
      <w:tr w:rsidR="002C2941" w14:paraId="5E80E280" w14:textId="77777777" w:rsidTr="000C6ACE">
        <w:trPr>
          <w:trHeight w:val="286"/>
        </w:trPr>
        <w:tc>
          <w:tcPr>
            <w:tcW w:w="3216" w:type="dxa"/>
          </w:tcPr>
          <w:p w14:paraId="01312A6F" w14:textId="77777777" w:rsidR="002C2941" w:rsidRDefault="00BA3F21">
            <w:pPr>
              <w:pStyle w:val="TableParagraph"/>
              <w:spacing w:before="36"/>
              <w:ind w:left="200"/>
              <w:rPr>
                <w:b/>
                <w:sz w:val="18"/>
              </w:rPr>
            </w:pPr>
            <w:r>
              <w:rPr>
                <w:b/>
                <w:sz w:val="18"/>
                <w:szCs w:val="18"/>
                <w:lang w:bidi="de-DE"/>
              </w:rPr>
              <w:t>Augenschädigung/-reizung</w:t>
            </w:r>
          </w:p>
        </w:tc>
        <w:tc>
          <w:tcPr>
            <w:tcW w:w="6264" w:type="dxa"/>
            <w:gridSpan w:val="2"/>
          </w:tcPr>
          <w:p w14:paraId="563586CA" w14:textId="77777777" w:rsidR="002C2941" w:rsidRDefault="00BA3F21" w:rsidP="000C6ACE">
            <w:pPr>
              <w:pStyle w:val="TableParagraph"/>
              <w:spacing w:before="36"/>
              <w:jc w:val="right"/>
              <w:rPr>
                <w:sz w:val="18"/>
              </w:rPr>
            </w:pPr>
            <w:r>
              <w:rPr>
                <w:sz w:val="18"/>
                <w:szCs w:val="18"/>
                <w:lang w:bidi="de-DE"/>
              </w:rPr>
              <w:t>Aufgrund der verfügbaren Daten sind die Einstufungskriterien nicht erfüllt.</w:t>
            </w:r>
          </w:p>
        </w:tc>
      </w:tr>
      <w:tr w:rsidR="002C2941" w14:paraId="31BF0892" w14:textId="77777777" w:rsidTr="000C6ACE">
        <w:trPr>
          <w:trHeight w:val="286"/>
        </w:trPr>
        <w:tc>
          <w:tcPr>
            <w:tcW w:w="3216" w:type="dxa"/>
          </w:tcPr>
          <w:p w14:paraId="117E3C1E" w14:textId="77777777" w:rsidR="002C2941" w:rsidRDefault="00BA3F21">
            <w:pPr>
              <w:pStyle w:val="TableParagraph"/>
              <w:spacing w:before="37"/>
              <w:ind w:left="200"/>
              <w:rPr>
                <w:b/>
                <w:sz w:val="18"/>
              </w:rPr>
            </w:pPr>
            <w:r>
              <w:rPr>
                <w:b/>
                <w:sz w:val="18"/>
                <w:szCs w:val="18"/>
                <w:lang w:bidi="de-DE"/>
              </w:rPr>
              <w:t>Sensibilisierung der Atemwege oder Haut</w:t>
            </w:r>
          </w:p>
        </w:tc>
        <w:tc>
          <w:tcPr>
            <w:tcW w:w="6264" w:type="dxa"/>
            <w:gridSpan w:val="2"/>
          </w:tcPr>
          <w:p w14:paraId="32D508CA" w14:textId="77777777" w:rsidR="002C2941" w:rsidRDefault="00BA3F21" w:rsidP="000C6ACE">
            <w:pPr>
              <w:pStyle w:val="TableParagraph"/>
              <w:spacing w:before="37"/>
              <w:jc w:val="right"/>
              <w:rPr>
                <w:sz w:val="18"/>
              </w:rPr>
            </w:pPr>
            <w:r>
              <w:rPr>
                <w:sz w:val="18"/>
                <w:szCs w:val="18"/>
                <w:lang w:bidi="de-DE"/>
              </w:rPr>
              <w:t>Aufgrund der verfügbaren Daten sind die Einstufungskriterien nicht erfüllt.</w:t>
            </w:r>
          </w:p>
        </w:tc>
      </w:tr>
      <w:tr w:rsidR="002C2941" w14:paraId="67E58B5C" w14:textId="77777777" w:rsidTr="000C6ACE">
        <w:trPr>
          <w:trHeight w:val="286"/>
        </w:trPr>
        <w:tc>
          <w:tcPr>
            <w:tcW w:w="3216" w:type="dxa"/>
          </w:tcPr>
          <w:p w14:paraId="08B8A50E" w14:textId="77777777" w:rsidR="002C2941" w:rsidRDefault="00BA3F21">
            <w:pPr>
              <w:pStyle w:val="TableParagraph"/>
              <w:spacing w:before="36"/>
              <w:ind w:left="200"/>
              <w:rPr>
                <w:b/>
                <w:sz w:val="18"/>
              </w:rPr>
            </w:pPr>
            <w:r>
              <w:rPr>
                <w:b/>
                <w:sz w:val="18"/>
                <w:szCs w:val="18"/>
                <w:lang w:bidi="de-DE"/>
              </w:rPr>
              <w:t>Keimzell-Mutagenität</w:t>
            </w:r>
          </w:p>
        </w:tc>
        <w:tc>
          <w:tcPr>
            <w:tcW w:w="6264" w:type="dxa"/>
            <w:gridSpan w:val="2"/>
          </w:tcPr>
          <w:p w14:paraId="2EA0BFA9" w14:textId="77777777" w:rsidR="002C2941" w:rsidRDefault="00BA3F21" w:rsidP="000C6ACE">
            <w:pPr>
              <w:pStyle w:val="TableParagraph"/>
              <w:spacing w:before="36"/>
              <w:jc w:val="right"/>
              <w:rPr>
                <w:sz w:val="18"/>
              </w:rPr>
            </w:pPr>
            <w:r>
              <w:rPr>
                <w:sz w:val="18"/>
                <w:szCs w:val="18"/>
                <w:lang w:bidi="de-DE"/>
              </w:rPr>
              <w:t>Aufgrund der verfügbaren Daten sind die Einstufungskriterien nicht erfüllt.</w:t>
            </w:r>
          </w:p>
        </w:tc>
      </w:tr>
      <w:tr w:rsidR="002C2941" w14:paraId="116B8F98" w14:textId="77777777" w:rsidTr="000C6ACE">
        <w:trPr>
          <w:trHeight w:val="288"/>
        </w:trPr>
        <w:tc>
          <w:tcPr>
            <w:tcW w:w="3216" w:type="dxa"/>
          </w:tcPr>
          <w:p w14:paraId="6C2047DF" w14:textId="77777777" w:rsidR="002C2941" w:rsidRDefault="00BA3F21">
            <w:pPr>
              <w:pStyle w:val="TableParagraph"/>
              <w:spacing w:before="37"/>
              <w:ind w:left="200"/>
              <w:rPr>
                <w:b/>
                <w:sz w:val="18"/>
              </w:rPr>
            </w:pPr>
            <w:r>
              <w:rPr>
                <w:b/>
                <w:sz w:val="18"/>
                <w:szCs w:val="18"/>
                <w:lang w:bidi="de-DE"/>
              </w:rPr>
              <w:t>Karzinogenität</w:t>
            </w:r>
          </w:p>
        </w:tc>
        <w:tc>
          <w:tcPr>
            <w:tcW w:w="6264" w:type="dxa"/>
            <w:gridSpan w:val="2"/>
          </w:tcPr>
          <w:p w14:paraId="2D723517" w14:textId="77777777" w:rsidR="002C2941" w:rsidRDefault="00BA3F21" w:rsidP="000C6ACE">
            <w:pPr>
              <w:pStyle w:val="TableParagraph"/>
              <w:spacing w:before="37"/>
              <w:jc w:val="right"/>
              <w:rPr>
                <w:sz w:val="18"/>
              </w:rPr>
            </w:pPr>
            <w:r>
              <w:rPr>
                <w:sz w:val="18"/>
                <w:szCs w:val="18"/>
                <w:lang w:bidi="de-DE"/>
              </w:rPr>
              <w:t>Aufgrund der verfügbaren Daten sind die Einstufungskriterien nicht erfüllt.</w:t>
            </w:r>
          </w:p>
        </w:tc>
      </w:tr>
      <w:tr w:rsidR="002C2941" w14:paraId="55561410" w14:textId="77777777" w:rsidTr="000C6ACE">
        <w:trPr>
          <w:trHeight w:val="287"/>
        </w:trPr>
        <w:tc>
          <w:tcPr>
            <w:tcW w:w="3216" w:type="dxa"/>
          </w:tcPr>
          <w:p w14:paraId="667084B2" w14:textId="77777777" w:rsidR="002C2941" w:rsidRDefault="00BA3F21">
            <w:pPr>
              <w:pStyle w:val="TableParagraph"/>
              <w:spacing w:before="38"/>
              <w:ind w:left="200"/>
              <w:rPr>
                <w:b/>
                <w:sz w:val="18"/>
              </w:rPr>
            </w:pPr>
            <w:r>
              <w:rPr>
                <w:b/>
                <w:sz w:val="18"/>
                <w:szCs w:val="18"/>
                <w:lang w:bidi="de-DE"/>
              </w:rPr>
              <w:t>Reproduktionstoxizität</w:t>
            </w:r>
          </w:p>
        </w:tc>
        <w:tc>
          <w:tcPr>
            <w:tcW w:w="6264" w:type="dxa"/>
            <w:gridSpan w:val="2"/>
          </w:tcPr>
          <w:p w14:paraId="059F8FA3" w14:textId="77777777" w:rsidR="002C2941" w:rsidRDefault="00BA3F21" w:rsidP="000C6ACE">
            <w:pPr>
              <w:pStyle w:val="TableParagraph"/>
              <w:spacing w:before="38"/>
              <w:jc w:val="right"/>
              <w:rPr>
                <w:sz w:val="18"/>
              </w:rPr>
            </w:pPr>
            <w:r>
              <w:rPr>
                <w:sz w:val="18"/>
                <w:szCs w:val="18"/>
                <w:lang w:bidi="de-DE"/>
              </w:rPr>
              <w:t>Aufgrund der verfügbaren Daten sind die Einstufungskriterien nicht erfüllt.</w:t>
            </w:r>
          </w:p>
        </w:tc>
      </w:tr>
      <w:tr w:rsidR="002C2941" w14:paraId="579E7712" w14:textId="77777777" w:rsidTr="000C6ACE">
        <w:trPr>
          <w:trHeight w:val="286"/>
        </w:trPr>
        <w:tc>
          <w:tcPr>
            <w:tcW w:w="3216" w:type="dxa"/>
          </w:tcPr>
          <w:p w14:paraId="624C9E53" w14:textId="77777777" w:rsidR="002C2941" w:rsidRDefault="00BA3F21">
            <w:pPr>
              <w:pStyle w:val="TableParagraph"/>
              <w:spacing w:before="36"/>
              <w:ind w:left="200"/>
              <w:rPr>
                <w:b/>
                <w:sz w:val="18"/>
              </w:rPr>
            </w:pPr>
            <w:r>
              <w:rPr>
                <w:b/>
                <w:sz w:val="18"/>
                <w:szCs w:val="18"/>
                <w:lang w:bidi="de-DE"/>
              </w:rPr>
              <w:t>Spezifische Zielorgan-Toxizität (STOT) – einmalige Exposition</w:t>
            </w:r>
          </w:p>
        </w:tc>
        <w:tc>
          <w:tcPr>
            <w:tcW w:w="6264" w:type="dxa"/>
            <w:gridSpan w:val="2"/>
          </w:tcPr>
          <w:p w14:paraId="3062C14D" w14:textId="77777777" w:rsidR="002C2941" w:rsidRDefault="00BA3F21" w:rsidP="000C6ACE">
            <w:pPr>
              <w:pStyle w:val="TableParagraph"/>
              <w:spacing w:before="36"/>
              <w:jc w:val="right"/>
              <w:rPr>
                <w:sz w:val="18"/>
              </w:rPr>
            </w:pPr>
            <w:r>
              <w:rPr>
                <w:sz w:val="18"/>
                <w:szCs w:val="18"/>
                <w:lang w:bidi="de-DE"/>
              </w:rPr>
              <w:t>Aufgrund der verfügbaren Daten sind die Einstufungskriterien nicht erfüllt.</w:t>
            </w:r>
          </w:p>
        </w:tc>
      </w:tr>
      <w:tr w:rsidR="002C2941" w14:paraId="1F978561" w14:textId="77777777" w:rsidTr="000C6ACE">
        <w:trPr>
          <w:trHeight w:val="286"/>
        </w:trPr>
        <w:tc>
          <w:tcPr>
            <w:tcW w:w="3216" w:type="dxa"/>
          </w:tcPr>
          <w:p w14:paraId="754ACE0B" w14:textId="77777777" w:rsidR="002C2941" w:rsidRDefault="00BA3F21">
            <w:pPr>
              <w:pStyle w:val="TableParagraph"/>
              <w:spacing w:before="37"/>
              <w:ind w:left="200"/>
              <w:rPr>
                <w:b/>
                <w:sz w:val="18"/>
              </w:rPr>
            </w:pPr>
            <w:r>
              <w:rPr>
                <w:b/>
                <w:sz w:val="18"/>
                <w:szCs w:val="18"/>
                <w:lang w:bidi="de-DE"/>
              </w:rPr>
              <w:t>Spezifische Zielorgan-Toxizität (STOT) – wiederholte Exposition</w:t>
            </w:r>
          </w:p>
        </w:tc>
        <w:tc>
          <w:tcPr>
            <w:tcW w:w="6264" w:type="dxa"/>
            <w:gridSpan w:val="2"/>
          </w:tcPr>
          <w:p w14:paraId="51CF7A66" w14:textId="77777777" w:rsidR="002C2941" w:rsidRDefault="00BA3F21" w:rsidP="000C6ACE">
            <w:pPr>
              <w:pStyle w:val="TableParagraph"/>
              <w:spacing w:before="37"/>
              <w:jc w:val="right"/>
              <w:rPr>
                <w:sz w:val="18"/>
              </w:rPr>
            </w:pPr>
            <w:r>
              <w:rPr>
                <w:sz w:val="18"/>
                <w:szCs w:val="18"/>
                <w:lang w:bidi="de-DE"/>
              </w:rPr>
              <w:t>Aufgrund der verfügbaren Daten sind die Einstufungskriterien nicht erfüllt.</w:t>
            </w:r>
          </w:p>
        </w:tc>
      </w:tr>
      <w:tr w:rsidR="002C2941" w14:paraId="31C958AF" w14:textId="77777777" w:rsidTr="000C6ACE">
        <w:trPr>
          <w:trHeight w:val="243"/>
        </w:trPr>
        <w:tc>
          <w:tcPr>
            <w:tcW w:w="3216" w:type="dxa"/>
          </w:tcPr>
          <w:p w14:paraId="12E4AA6A" w14:textId="77777777" w:rsidR="002C2941" w:rsidRDefault="00BA3F21">
            <w:pPr>
              <w:pStyle w:val="TableParagraph"/>
              <w:spacing w:before="36" w:line="187" w:lineRule="exact"/>
              <w:ind w:left="200"/>
              <w:rPr>
                <w:b/>
                <w:sz w:val="18"/>
              </w:rPr>
            </w:pPr>
            <w:r>
              <w:rPr>
                <w:b/>
                <w:sz w:val="18"/>
                <w:szCs w:val="18"/>
                <w:lang w:bidi="de-DE"/>
              </w:rPr>
              <w:t>Aspirationsgefahr</w:t>
            </w:r>
          </w:p>
        </w:tc>
        <w:tc>
          <w:tcPr>
            <w:tcW w:w="6264" w:type="dxa"/>
            <w:gridSpan w:val="2"/>
          </w:tcPr>
          <w:p w14:paraId="696A659E" w14:textId="77777777" w:rsidR="002C2941" w:rsidRDefault="00BA3F21" w:rsidP="000C6ACE">
            <w:pPr>
              <w:pStyle w:val="TableParagraph"/>
              <w:spacing w:before="36" w:line="187" w:lineRule="exact"/>
              <w:jc w:val="right"/>
              <w:rPr>
                <w:sz w:val="18"/>
              </w:rPr>
            </w:pPr>
            <w:r>
              <w:rPr>
                <w:sz w:val="18"/>
                <w:szCs w:val="18"/>
                <w:lang w:bidi="de-DE"/>
              </w:rPr>
              <w:t>Aufgrund der verfügbaren Daten sind die Einstufungskriterien nicht erfüllt.</w:t>
            </w:r>
          </w:p>
        </w:tc>
      </w:tr>
    </w:tbl>
    <w:p w14:paraId="145BF5D6" w14:textId="77777777" w:rsidR="002C2941" w:rsidRDefault="00596CEF">
      <w:pPr>
        <w:pStyle w:val="BodyText"/>
        <w:spacing w:before="1"/>
        <w:rPr>
          <w:rFonts w:ascii="Times New Roman"/>
          <w:sz w:val="14"/>
        </w:rPr>
      </w:pPr>
      <w:r>
        <w:rPr>
          <w:lang w:bidi="de-DE"/>
        </w:rPr>
        <w:pict w14:anchorId="1654F6E7">
          <v:shape id="_x0000_s1129" type="#_x0000_t202" style="position:absolute;margin-left:39.5pt;margin-top:10.35pt;width:528.35pt;height:14.55pt;z-index:251632640;mso-wrap-distance-left:0;mso-wrap-distance-right:0;mso-position-horizontal-relative:page;mso-position-vertical-relative:text" fillcolor="#bebebe" strokeweight=".16936mm">
            <v:textbox inset="0,0,0,0">
              <w:txbxContent>
                <w:p w14:paraId="458055BB" w14:textId="77777777" w:rsidR="00723E00" w:rsidRDefault="00723E00">
                  <w:pPr>
                    <w:spacing w:before="35"/>
                    <w:ind w:left="103"/>
                    <w:rPr>
                      <w:b/>
                      <w:sz w:val="18"/>
                    </w:rPr>
                  </w:pPr>
                  <w:r>
                    <w:rPr>
                      <w:b/>
                      <w:sz w:val="18"/>
                      <w:szCs w:val="18"/>
                      <w:lang w:bidi="de-DE"/>
                    </w:rPr>
                    <w:t>Symptome / Expositionswege</w:t>
                  </w:r>
                </w:p>
              </w:txbxContent>
            </v:textbox>
            <w10:wrap type="topAndBottom" anchorx="page"/>
          </v:shape>
        </w:pict>
      </w:r>
    </w:p>
    <w:p w14:paraId="26F2D86D" w14:textId="6B944147" w:rsidR="002C2941" w:rsidRDefault="00C85352" w:rsidP="00C85352">
      <w:pPr>
        <w:pStyle w:val="BodyText"/>
        <w:tabs>
          <w:tab w:val="left" w:pos="2694"/>
        </w:tabs>
        <w:spacing w:before="135"/>
        <w:ind w:left="2694" w:hanging="1276"/>
      </w:pPr>
      <w:r>
        <w:rPr>
          <w:b/>
          <w:lang w:bidi="de-DE"/>
        </w:rPr>
        <w:t xml:space="preserve"> </w:t>
      </w:r>
      <w:r w:rsidR="00BA3F21">
        <w:rPr>
          <w:b/>
          <w:lang w:bidi="de-DE"/>
        </w:rPr>
        <w:t>Nach Einatmen:</w:t>
      </w:r>
      <w:r>
        <w:rPr>
          <w:b/>
          <w:lang w:bidi="de-DE"/>
        </w:rPr>
        <w:t xml:space="preserve">        </w:t>
      </w:r>
      <w:r w:rsidR="00BA3F21">
        <w:rPr>
          <w:lang w:bidi="de-DE"/>
        </w:rPr>
        <w:t>Kontakt kann Husten, Keuchen, Atemnot und Engegefühl in der Brust verursachen.</w:t>
      </w:r>
    </w:p>
    <w:p w14:paraId="4D65A497" w14:textId="43C1D0B0" w:rsidR="002C2941" w:rsidRDefault="00BA3F21" w:rsidP="00C85352">
      <w:pPr>
        <w:pStyle w:val="BodyText"/>
        <w:spacing w:before="151" w:line="273" w:lineRule="auto"/>
        <w:ind w:left="3261" w:right="418" w:hanging="1984"/>
      </w:pPr>
      <w:r>
        <w:rPr>
          <w:b/>
          <w:lang w:bidi="de-DE"/>
        </w:rPr>
        <w:t>Nach Hautkontakt:</w:t>
      </w:r>
      <w:r>
        <w:rPr>
          <w:b/>
          <w:lang w:bidi="de-DE"/>
        </w:rPr>
        <w:tab/>
      </w:r>
      <w:r>
        <w:rPr>
          <w:lang w:bidi="de-DE"/>
        </w:rPr>
        <w:t>An der Kontaktstelle könnte eine leichte Reizung oder Rötung auftreten. An der Kontaktstelle könnten Hautausschlag und Juckreiz auftreten.</w:t>
      </w:r>
    </w:p>
    <w:p w14:paraId="4F680A46" w14:textId="77777777" w:rsidR="002C2941" w:rsidRDefault="00BA3F21" w:rsidP="00C85352">
      <w:pPr>
        <w:tabs>
          <w:tab w:val="left" w:pos="2694"/>
          <w:tab w:val="left" w:pos="3289"/>
        </w:tabs>
        <w:spacing w:before="150"/>
        <w:ind w:left="2410" w:hanging="1276"/>
        <w:rPr>
          <w:sz w:val="18"/>
        </w:rPr>
      </w:pPr>
      <w:r>
        <w:rPr>
          <w:b/>
          <w:sz w:val="18"/>
          <w:szCs w:val="18"/>
          <w:lang w:bidi="de-DE"/>
        </w:rPr>
        <w:t>Nach Augenkontakt:</w:t>
      </w:r>
      <w:r>
        <w:rPr>
          <w:b/>
          <w:sz w:val="18"/>
          <w:szCs w:val="18"/>
          <w:lang w:bidi="de-DE"/>
        </w:rPr>
        <w:tab/>
      </w:r>
      <w:r>
        <w:rPr>
          <w:sz w:val="18"/>
          <w:szCs w:val="18"/>
          <w:lang w:bidi="de-DE"/>
        </w:rPr>
        <w:t>Es können Reizungen oder Rötungen auftreten.</w:t>
      </w:r>
    </w:p>
    <w:p w14:paraId="655EFBF7" w14:textId="77777777" w:rsidR="002C2941" w:rsidRDefault="002C2941" w:rsidP="00C85352">
      <w:pPr>
        <w:pStyle w:val="BodyText"/>
        <w:tabs>
          <w:tab w:val="left" w:pos="2694"/>
        </w:tabs>
        <w:spacing w:before="9"/>
        <w:ind w:left="2410" w:hanging="1276"/>
        <w:rPr>
          <w:sz w:val="15"/>
        </w:rPr>
      </w:pPr>
    </w:p>
    <w:p w14:paraId="07F51916" w14:textId="77777777" w:rsidR="002C2941" w:rsidRDefault="00BA3F21" w:rsidP="00C85352">
      <w:pPr>
        <w:tabs>
          <w:tab w:val="left" w:pos="2694"/>
          <w:tab w:val="left" w:pos="3289"/>
        </w:tabs>
        <w:ind w:left="2410" w:hanging="1276"/>
        <w:rPr>
          <w:sz w:val="18"/>
        </w:rPr>
      </w:pPr>
      <w:r>
        <w:rPr>
          <w:b/>
          <w:sz w:val="18"/>
          <w:szCs w:val="18"/>
          <w:lang w:bidi="de-DE"/>
        </w:rPr>
        <w:t>Nach Verschlucken:</w:t>
      </w:r>
      <w:r>
        <w:rPr>
          <w:b/>
          <w:sz w:val="18"/>
          <w:szCs w:val="18"/>
          <w:lang w:bidi="de-DE"/>
        </w:rPr>
        <w:tab/>
      </w:r>
      <w:r>
        <w:rPr>
          <w:sz w:val="18"/>
          <w:szCs w:val="18"/>
          <w:lang w:bidi="de-DE"/>
        </w:rPr>
        <w:t>Es können Erbrechen oder Durchfall auftreten.</w:t>
      </w:r>
    </w:p>
    <w:p w14:paraId="60D0191D" w14:textId="01B8DB57" w:rsidR="002C2941" w:rsidRDefault="00BA3F21" w:rsidP="00C85352">
      <w:pPr>
        <w:tabs>
          <w:tab w:val="left" w:pos="5529"/>
        </w:tabs>
        <w:spacing w:before="153" w:line="276" w:lineRule="auto"/>
        <w:ind w:left="3261" w:right="421" w:hanging="3120"/>
        <w:rPr>
          <w:sz w:val="18"/>
        </w:rPr>
      </w:pPr>
      <w:r>
        <w:rPr>
          <w:b/>
          <w:sz w:val="18"/>
          <w:szCs w:val="18"/>
          <w:lang w:bidi="de-DE"/>
        </w:rPr>
        <w:t>Verzögerte/sofortige Wirkungen:</w:t>
      </w:r>
      <w:r w:rsidR="00C85352">
        <w:rPr>
          <w:b/>
          <w:sz w:val="18"/>
          <w:szCs w:val="18"/>
          <w:lang w:bidi="de-DE"/>
        </w:rPr>
        <w:t xml:space="preserve">       </w:t>
      </w:r>
      <w:r>
        <w:rPr>
          <w:sz w:val="18"/>
          <w:szCs w:val="18"/>
          <w:lang w:bidi="de-DE"/>
        </w:rPr>
        <w:t>Längerer oder wiederholter Kontakt mit Propylenglykol und Glycerin könnte zu Übelkeit, Kopfschmerzen und Erbrechen führen.</w:t>
      </w:r>
    </w:p>
    <w:p w14:paraId="2A604940" w14:textId="77777777" w:rsidR="002C2941" w:rsidRDefault="00596CEF" w:rsidP="00C85352">
      <w:pPr>
        <w:pStyle w:val="BodyText"/>
        <w:tabs>
          <w:tab w:val="left" w:pos="2694"/>
        </w:tabs>
        <w:spacing w:line="206" w:lineRule="exact"/>
        <w:ind w:left="4536" w:hanging="1276"/>
      </w:pPr>
      <w:r>
        <w:rPr>
          <w:lang w:bidi="de-DE"/>
        </w:rPr>
        <w:pict w14:anchorId="5490C918">
          <v:shape id="_x0000_s1128" type="#_x0000_t202" style="position:absolute;left:0;text-align:left;margin-left:33.85pt;margin-top:15.1pt;width:542.4pt;height:17.2pt;z-index:251633664;mso-wrap-distance-left:0;mso-wrap-distance-right:0;mso-position-horizontal-relative:page" fillcolor="#bebebe" strokeweight=".48pt">
            <v:textbox style="mso-next-textbox:#_x0000_s1128" inset="0,0,0,0">
              <w:txbxContent>
                <w:p w14:paraId="47396B3D" w14:textId="77777777" w:rsidR="00723E00" w:rsidRDefault="00723E00">
                  <w:pPr>
                    <w:spacing w:before="52"/>
                    <w:ind w:left="103"/>
                    <w:rPr>
                      <w:b/>
                      <w:sz w:val="20"/>
                    </w:rPr>
                  </w:pPr>
                  <w:r>
                    <w:rPr>
                      <w:b/>
                      <w:sz w:val="20"/>
                      <w:szCs w:val="20"/>
                      <w:lang w:bidi="de-DE"/>
                    </w:rPr>
                    <w:t>Abschnitt 12: Umweltbezogene Angaben</w:t>
                  </w:r>
                </w:p>
              </w:txbxContent>
            </v:textbox>
            <w10:wrap type="topAndBottom" anchorx="page"/>
          </v:shape>
        </w:pict>
      </w:r>
      <w:r w:rsidR="00BA3F21">
        <w:rPr>
          <w:lang w:bidi="de-DE"/>
        </w:rPr>
        <w:t>Verzögerte Wirkungen können nach langzeitigem Kontakt mit Sensibilisatoren auftreten.</w:t>
      </w:r>
    </w:p>
    <w:p w14:paraId="4AE6DC50" w14:textId="77777777" w:rsidR="002C2941" w:rsidRDefault="002C2941">
      <w:pPr>
        <w:pStyle w:val="BodyText"/>
        <w:spacing w:before="1"/>
        <w:rPr>
          <w:sz w:val="4"/>
        </w:rPr>
      </w:pPr>
    </w:p>
    <w:p w14:paraId="159ECE85" w14:textId="77777777" w:rsidR="002C2941" w:rsidRDefault="00596CEF">
      <w:pPr>
        <w:pStyle w:val="BodyText"/>
        <w:ind w:left="224"/>
        <w:rPr>
          <w:sz w:val="20"/>
        </w:rPr>
      </w:pPr>
      <w:r>
        <w:rPr>
          <w:sz w:val="20"/>
          <w:szCs w:val="20"/>
          <w:lang w:bidi="de-DE"/>
        </w:rPr>
      </w:r>
      <w:r>
        <w:rPr>
          <w:sz w:val="20"/>
          <w:szCs w:val="20"/>
          <w:lang w:bidi="de-DE"/>
        </w:rPr>
        <w:pict w14:anchorId="229EB4AD">
          <v:shape id="_x0000_s1514" type="#_x0000_t202" style="width:528.35pt;height:14.4pt;mso-left-percent:-10001;mso-top-percent:-10001;mso-position-horizontal:absolute;mso-position-horizontal-relative:char;mso-position-vertical:absolute;mso-position-vertical-relative:line;mso-left-percent:-10001;mso-top-percent:-10001" fillcolor="#bebebe" strokeweight=".16936mm">
            <v:textbox inset="0,0,0,0">
              <w:txbxContent>
                <w:p w14:paraId="594B2C42" w14:textId="77777777" w:rsidR="00723E00" w:rsidRDefault="00723E00">
                  <w:pPr>
                    <w:spacing w:before="35"/>
                    <w:ind w:left="103"/>
                    <w:rPr>
                      <w:b/>
                      <w:sz w:val="18"/>
                    </w:rPr>
                  </w:pPr>
                  <w:r>
                    <w:rPr>
                      <w:b/>
                      <w:sz w:val="18"/>
                      <w:szCs w:val="18"/>
                      <w:lang w:bidi="de-DE"/>
                    </w:rPr>
                    <w:t>12.1 Toxizität</w:t>
                  </w:r>
                </w:p>
              </w:txbxContent>
            </v:textbox>
            <w10:anchorlock/>
          </v:shape>
        </w:pict>
      </w:r>
    </w:p>
    <w:p w14:paraId="0865758C" w14:textId="77777777" w:rsidR="002C2941" w:rsidRDefault="002C2941">
      <w:pPr>
        <w:pStyle w:val="BodyText"/>
        <w:spacing w:before="8"/>
        <w:rPr>
          <w:sz w:val="11"/>
        </w:rPr>
      </w:pPr>
    </w:p>
    <w:p w14:paraId="375B3C4C" w14:textId="77777777" w:rsidR="002C2941" w:rsidRDefault="00BA3F21">
      <w:pPr>
        <w:pStyle w:val="Heading1"/>
        <w:spacing w:before="94"/>
        <w:ind w:left="375"/>
      </w:pPr>
      <w:r>
        <w:rPr>
          <w:lang w:bidi="de-DE"/>
        </w:rPr>
        <w:t>ALLYLHEXANOAT</w:t>
      </w:r>
    </w:p>
    <w:p w14:paraId="4225118A" w14:textId="77777777" w:rsidR="002C2941" w:rsidRDefault="002C2941">
      <w:pPr>
        <w:pStyle w:val="BodyText"/>
        <w:spacing w:before="10"/>
        <w:rPr>
          <w:b/>
          <w:sz w:val="5"/>
        </w:rPr>
      </w:pPr>
    </w:p>
    <w:tbl>
      <w:tblPr>
        <w:tblW w:w="0" w:type="auto"/>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90"/>
        <w:gridCol w:w="1897"/>
        <w:gridCol w:w="1895"/>
        <w:gridCol w:w="1897"/>
      </w:tblGrid>
      <w:tr w:rsidR="002C2941" w:rsidRPr="00C85352" w14:paraId="76E4625D" w14:textId="77777777">
        <w:trPr>
          <w:trHeight w:val="285"/>
        </w:trPr>
        <w:tc>
          <w:tcPr>
            <w:tcW w:w="4590" w:type="dxa"/>
          </w:tcPr>
          <w:p w14:paraId="231EC47C" w14:textId="77777777" w:rsidR="002C2941" w:rsidRPr="00C85352" w:rsidRDefault="00BA3F21">
            <w:pPr>
              <w:pStyle w:val="TableParagraph"/>
              <w:spacing w:before="23"/>
              <w:ind w:left="105"/>
              <w:rPr>
                <w:sz w:val="18"/>
              </w:rPr>
            </w:pPr>
            <w:r w:rsidRPr="00C85352">
              <w:rPr>
                <w:sz w:val="18"/>
                <w:szCs w:val="18"/>
                <w:lang w:bidi="de-DE"/>
              </w:rPr>
              <w:t>ZEBRAFISCH (</w:t>
            </w:r>
            <w:r w:rsidRPr="00C85352">
              <w:rPr>
                <w:i/>
                <w:sz w:val="18"/>
                <w:szCs w:val="18"/>
                <w:lang w:bidi="de-DE"/>
              </w:rPr>
              <w:t>Brachydanio rerio</w:t>
            </w:r>
            <w:r w:rsidRPr="00C85352">
              <w:rPr>
                <w:sz w:val="18"/>
                <w:szCs w:val="18"/>
                <w:lang w:bidi="de-DE"/>
              </w:rPr>
              <w:t>)</w:t>
            </w:r>
          </w:p>
        </w:tc>
        <w:tc>
          <w:tcPr>
            <w:tcW w:w="1897" w:type="dxa"/>
          </w:tcPr>
          <w:p w14:paraId="6E648B5B" w14:textId="77777777" w:rsidR="002C2941" w:rsidRPr="00C85352" w:rsidRDefault="00BA3F21">
            <w:pPr>
              <w:pStyle w:val="TableParagraph"/>
              <w:spacing w:before="23"/>
              <w:ind w:left="107"/>
              <w:rPr>
                <w:sz w:val="18"/>
              </w:rPr>
            </w:pPr>
            <w:r w:rsidRPr="00C85352">
              <w:rPr>
                <w:sz w:val="18"/>
                <w:szCs w:val="18"/>
                <w:lang w:bidi="de-DE"/>
              </w:rPr>
              <w:t>24H LC50</w:t>
            </w:r>
          </w:p>
        </w:tc>
        <w:tc>
          <w:tcPr>
            <w:tcW w:w="1895" w:type="dxa"/>
          </w:tcPr>
          <w:p w14:paraId="224318BF" w14:textId="77777777" w:rsidR="002C2941" w:rsidRPr="00C85352" w:rsidRDefault="00BA3F21">
            <w:pPr>
              <w:pStyle w:val="TableParagraph"/>
              <w:spacing w:before="23"/>
              <w:ind w:right="97"/>
              <w:jc w:val="right"/>
              <w:rPr>
                <w:sz w:val="18"/>
              </w:rPr>
            </w:pPr>
            <w:r w:rsidRPr="00C85352">
              <w:rPr>
                <w:sz w:val="18"/>
                <w:szCs w:val="18"/>
                <w:lang w:bidi="de-DE"/>
              </w:rPr>
              <w:t>0,201</w:t>
            </w:r>
          </w:p>
        </w:tc>
        <w:tc>
          <w:tcPr>
            <w:tcW w:w="1897" w:type="dxa"/>
          </w:tcPr>
          <w:p w14:paraId="03192671" w14:textId="77777777" w:rsidR="002C2941" w:rsidRPr="00C85352" w:rsidRDefault="00BA3F21">
            <w:pPr>
              <w:pStyle w:val="TableParagraph"/>
              <w:spacing w:before="23"/>
              <w:ind w:left="106"/>
              <w:rPr>
                <w:sz w:val="18"/>
              </w:rPr>
            </w:pPr>
            <w:r w:rsidRPr="00C85352">
              <w:rPr>
                <w:sz w:val="18"/>
                <w:szCs w:val="18"/>
                <w:lang w:bidi="de-DE"/>
              </w:rPr>
              <w:t>mg/L</w:t>
            </w:r>
          </w:p>
        </w:tc>
      </w:tr>
      <w:tr w:rsidR="002C2941" w:rsidRPr="00C85352" w14:paraId="75420EEA" w14:textId="77777777">
        <w:trPr>
          <w:trHeight w:val="287"/>
        </w:trPr>
        <w:tc>
          <w:tcPr>
            <w:tcW w:w="4590" w:type="dxa"/>
          </w:tcPr>
          <w:p w14:paraId="329E7529" w14:textId="77777777" w:rsidR="002C2941" w:rsidRPr="00C85352" w:rsidRDefault="00BA3F21">
            <w:pPr>
              <w:pStyle w:val="TableParagraph"/>
              <w:spacing w:before="25"/>
              <w:ind w:left="105"/>
              <w:rPr>
                <w:sz w:val="18"/>
              </w:rPr>
            </w:pPr>
            <w:r w:rsidRPr="00C85352">
              <w:rPr>
                <w:sz w:val="18"/>
                <w:szCs w:val="18"/>
                <w:lang w:bidi="de-DE"/>
              </w:rPr>
              <w:t>WASSERFLOH (</w:t>
            </w:r>
            <w:r w:rsidRPr="00C85352">
              <w:rPr>
                <w:i/>
                <w:sz w:val="18"/>
                <w:szCs w:val="18"/>
                <w:lang w:bidi="de-DE"/>
              </w:rPr>
              <w:t>Daphnia magna</w:t>
            </w:r>
            <w:r w:rsidRPr="00C85352">
              <w:rPr>
                <w:sz w:val="18"/>
                <w:szCs w:val="18"/>
                <w:lang w:bidi="de-DE"/>
              </w:rPr>
              <w:t>)</w:t>
            </w:r>
          </w:p>
        </w:tc>
        <w:tc>
          <w:tcPr>
            <w:tcW w:w="1897" w:type="dxa"/>
          </w:tcPr>
          <w:p w14:paraId="04017B8B" w14:textId="77777777" w:rsidR="002C2941" w:rsidRPr="00C85352" w:rsidRDefault="00BA3F21">
            <w:pPr>
              <w:pStyle w:val="TableParagraph"/>
              <w:spacing w:before="25"/>
              <w:ind w:left="107"/>
              <w:rPr>
                <w:sz w:val="18"/>
              </w:rPr>
            </w:pPr>
            <w:r w:rsidRPr="00C85352">
              <w:rPr>
                <w:sz w:val="18"/>
                <w:szCs w:val="18"/>
                <w:lang w:bidi="de-DE"/>
              </w:rPr>
              <w:t>48H EC50</w:t>
            </w:r>
          </w:p>
        </w:tc>
        <w:tc>
          <w:tcPr>
            <w:tcW w:w="1895" w:type="dxa"/>
          </w:tcPr>
          <w:p w14:paraId="47ED2836" w14:textId="77777777" w:rsidR="002C2941" w:rsidRPr="00C85352" w:rsidRDefault="00BA3F21">
            <w:pPr>
              <w:pStyle w:val="TableParagraph"/>
              <w:spacing w:before="25"/>
              <w:ind w:right="99"/>
              <w:jc w:val="right"/>
              <w:rPr>
                <w:sz w:val="18"/>
              </w:rPr>
            </w:pPr>
            <w:r w:rsidRPr="00C85352">
              <w:rPr>
                <w:sz w:val="18"/>
                <w:szCs w:val="18"/>
                <w:lang w:bidi="de-DE"/>
              </w:rPr>
              <w:t>2</w:t>
            </w:r>
          </w:p>
        </w:tc>
        <w:tc>
          <w:tcPr>
            <w:tcW w:w="1897" w:type="dxa"/>
          </w:tcPr>
          <w:p w14:paraId="702C799A" w14:textId="77777777" w:rsidR="002C2941" w:rsidRPr="00C85352" w:rsidRDefault="00BA3F21">
            <w:pPr>
              <w:pStyle w:val="TableParagraph"/>
              <w:spacing w:before="25"/>
              <w:ind w:left="106"/>
              <w:rPr>
                <w:sz w:val="18"/>
              </w:rPr>
            </w:pPr>
            <w:r w:rsidRPr="00C85352">
              <w:rPr>
                <w:sz w:val="18"/>
                <w:szCs w:val="18"/>
                <w:lang w:bidi="de-DE"/>
              </w:rPr>
              <w:t>mg/L</w:t>
            </w:r>
          </w:p>
        </w:tc>
      </w:tr>
    </w:tbl>
    <w:p w14:paraId="02431E86" w14:textId="77777777" w:rsidR="002C2941" w:rsidRPr="00C85352" w:rsidRDefault="002C2941">
      <w:pPr>
        <w:pStyle w:val="BodyText"/>
        <w:spacing w:before="5"/>
        <w:rPr>
          <w:b/>
          <w:sz w:val="21"/>
        </w:rPr>
      </w:pPr>
    </w:p>
    <w:p w14:paraId="63F6A35D" w14:textId="77777777" w:rsidR="002C2941" w:rsidRPr="00C85352" w:rsidRDefault="00BA3F21">
      <w:pPr>
        <w:ind w:left="375"/>
        <w:rPr>
          <w:b/>
          <w:sz w:val="18"/>
        </w:rPr>
      </w:pPr>
      <w:r w:rsidRPr="00C85352">
        <w:rPr>
          <w:b/>
          <w:sz w:val="18"/>
          <w:szCs w:val="18"/>
          <w:lang w:bidi="de-DE"/>
        </w:rPr>
        <w:t>β-MYRCENE</w:t>
      </w:r>
    </w:p>
    <w:p w14:paraId="07E618D5" w14:textId="77777777" w:rsidR="002C2941" w:rsidRPr="00C85352" w:rsidRDefault="002C2941">
      <w:pPr>
        <w:pStyle w:val="BodyText"/>
        <w:spacing w:before="10"/>
        <w:rPr>
          <w:b/>
          <w:sz w:val="5"/>
        </w:rPr>
      </w:pPr>
    </w:p>
    <w:tbl>
      <w:tblPr>
        <w:tblW w:w="0" w:type="auto"/>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90"/>
        <w:gridCol w:w="1897"/>
        <w:gridCol w:w="1895"/>
        <w:gridCol w:w="1897"/>
      </w:tblGrid>
      <w:tr w:rsidR="002C2941" w:rsidRPr="00C85352" w14:paraId="6E68BA30" w14:textId="77777777">
        <w:trPr>
          <w:trHeight w:val="285"/>
        </w:trPr>
        <w:tc>
          <w:tcPr>
            <w:tcW w:w="4590" w:type="dxa"/>
          </w:tcPr>
          <w:p w14:paraId="21535908" w14:textId="77777777" w:rsidR="002C2941" w:rsidRPr="00C85352" w:rsidRDefault="00BA3F21">
            <w:pPr>
              <w:pStyle w:val="TableParagraph"/>
              <w:spacing w:before="23"/>
              <w:ind w:left="105"/>
              <w:rPr>
                <w:sz w:val="18"/>
              </w:rPr>
            </w:pPr>
            <w:r w:rsidRPr="00C85352">
              <w:rPr>
                <w:sz w:val="18"/>
                <w:szCs w:val="18"/>
                <w:lang w:bidi="de-DE"/>
              </w:rPr>
              <w:t>WASSERFLOH (</w:t>
            </w:r>
            <w:r w:rsidRPr="00C85352">
              <w:rPr>
                <w:i/>
                <w:sz w:val="18"/>
                <w:szCs w:val="18"/>
                <w:lang w:bidi="de-DE"/>
              </w:rPr>
              <w:t>Daphnia magna</w:t>
            </w:r>
            <w:r w:rsidRPr="00C85352">
              <w:rPr>
                <w:sz w:val="18"/>
                <w:szCs w:val="18"/>
                <w:lang w:bidi="de-DE"/>
              </w:rPr>
              <w:t>)</w:t>
            </w:r>
          </w:p>
        </w:tc>
        <w:tc>
          <w:tcPr>
            <w:tcW w:w="1897" w:type="dxa"/>
          </w:tcPr>
          <w:p w14:paraId="158B3D7C" w14:textId="77777777" w:rsidR="002C2941" w:rsidRPr="00C85352" w:rsidRDefault="00BA3F21">
            <w:pPr>
              <w:pStyle w:val="TableParagraph"/>
              <w:spacing w:before="23"/>
              <w:ind w:left="107"/>
              <w:rPr>
                <w:sz w:val="18"/>
              </w:rPr>
            </w:pPr>
            <w:r w:rsidRPr="00C85352">
              <w:rPr>
                <w:sz w:val="18"/>
                <w:szCs w:val="18"/>
                <w:lang w:bidi="de-DE"/>
              </w:rPr>
              <w:t>48H EC50</w:t>
            </w:r>
          </w:p>
        </w:tc>
        <w:tc>
          <w:tcPr>
            <w:tcW w:w="1895" w:type="dxa"/>
          </w:tcPr>
          <w:p w14:paraId="19C26CA8" w14:textId="77777777" w:rsidR="002C2941" w:rsidRPr="00C85352" w:rsidRDefault="00BA3F21">
            <w:pPr>
              <w:pStyle w:val="TableParagraph"/>
              <w:spacing w:before="23"/>
              <w:ind w:right="97"/>
              <w:jc w:val="right"/>
              <w:rPr>
                <w:sz w:val="18"/>
              </w:rPr>
            </w:pPr>
            <w:r w:rsidRPr="00C85352">
              <w:rPr>
                <w:sz w:val="18"/>
                <w:szCs w:val="18"/>
                <w:lang w:bidi="de-DE"/>
              </w:rPr>
              <w:t>1,47</w:t>
            </w:r>
          </w:p>
        </w:tc>
        <w:tc>
          <w:tcPr>
            <w:tcW w:w="1897" w:type="dxa"/>
          </w:tcPr>
          <w:p w14:paraId="52CF1BC2" w14:textId="77777777" w:rsidR="002C2941" w:rsidRPr="00C85352" w:rsidRDefault="00BA3F21">
            <w:pPr>
              <w:pStyle w:val="TableParagraph"/>
              <w:spacing w:before="23"/>
              <w:ind w:left="106"/>
              <w:rPr>
                <w:sz w:val="18"/>
              </w:rPr>
            </w:pPr>
            <w:r w:rsidRPr="00C85352">
              <w:rPr>
                <w:sz w:val="18"/>
                <w:szCs w:val="18"/>
                <w:lang w:bidi="de-DE"/>
              </w:rPr>
              <w:t>mg/L</w:t>
            </w:r>
          </w:p>
        </w:tc>
      </w:tr>
      <w:tr w:rsidR="002C2941" w:rsidRPr="00C85352" w14:paraId="253D3F9A" w14:textId="77777777">
        <w:trPr>
          <w:trHeight w:val="288"/>
        </w:trPr>
        <w:tc>
          <w:tcPr>
            <w:tcW w:w="4590" w:type="dxa"/>
          </w:tcPr>
          <w:p w14:paraId="42BBC60A" w14:textId="77777777" w:rsidR="002C2941" w:rsidRPr="00C85352" w:rsidRDefault="00BA3F21">
            <w:pPr>
              <w:pStyle w:val="TableParagraph"/>
              <w:spacing w:before="26"/>
              <w:ind w:left="105"/>
              <w:rPr>
                <w:sz w:val="18"/>
              </w:rPr>
            </w:pPr>
            <w:r w:rsidRPr="00C85352">
              <w:rPr>
                <w:sz w:val="18"/>
                <w:szCs w:val="18"/>
                <w:lang w:bidi="de-DE"/>
              </w:rPr>
              <w:t>GRÜNALGE (</w:t>
            </w:r>
            <w:r w:rsidRPr="00C85352">
              <w:rPr>
                <w:i/>
                <w:sz w:val="18"/>
                <w:szCs w:val="18"/>
                <w:lang w:bidi="de-DE"/>
              </w:rPr>
              <w:t>Scenedesmus subspicatus</w:t>
            </w:r>
            <w:r w:rsidRPr="00C85352">
              <w:rPr>
                <w:sz w:val="18"/>
                <w:szCs w:val="18"/>
                <w:lang w:bidi="de-DE"/>
              </w:rPr>
              <w:t>)</w:t>
            </w:r>
          </w:p>
        </w:tc>
        <w:tc>
          <w:tcPr>
            <w:tcW w:w="1897" w:type="dxa"/>
          </w:tcPr>
          <w:p w14:paraId="38A93830" w14:textId="77777777" w:rsidR="002C2941" w:rsidRPr="00C85352" w:rsidRDefault="00BA3F21">
            <w:pPr>
              <w:pStyle w:val="TableParagraph"/>
              <w:spacing w:before="26"/>
              <w:ind w:left="107"/>
              <w:rPr>
                <w:sz w:val="18"/>
              </w:rPr>
            </w:pPr>
            <w:r w:rsidRPr="00C85352">
              <w:rPr>
                <w:sz w:val="18"/>
                <w:szCs w:val="18"/>
                <w:lang w:bidi="de-DE"/>
              </w:rPr>
              <w:t>48H ErC50</w:t>
            </w:r>
          </w:p>
        </w:tc>
        <w:tc>
          <w:tcPr>
            <w:tcW w:w="1895" w:type="dxa"/>
          </w:tcPr>
          <w:p w14:paraId="4EDD5903" w14:textId="77777777" w:rsidR="002C2941" w:rsidRPr="00C85352" w:rsidRDefault="00BA3F21">
            <w:pPr>
              <w:pStyle w:val="TableParagraph"/>
              <w:spacing w:before="26"/>
              <w:ind w:right="97"/>
              <w:jc w:val="right"/>
              <w:rPr>
                <w:sz w:val="18"/>
              </w:rPr>
            </w:pPr>
            <w:r w:rsidRPr="00C85352">
              <w:rPr>
                <w:sz w:val="18"/>
                <w:szCs w:val="18"/>
                <w:lang w:bidi="de-DE"/>
              </w:rPr>
              <w:t>0,342</w:t>
            </w:r>
          </w:p>
        </w:tc>
        <w:tc>
          <w:tcPr>
            <w:tcW w:w="1897" w:type="dxa"/>
          </w:tcPr>
          <w:p w14:paraId="1CAC9E2F" w14:textId="77777777" w:rsidR="002C2941" w:rsidRPr="00C85352" w:rsidRDefault="00BA3F21">
            <w:pPr>
              <w:pStyle w:val="TableParagraph"/>
              <w:spacing w:before="26"/>
              <w:ind w:left="106"/>
              <w:rPr>
                <w:sz w:val="18"/>
              </w:rPr>
            </w:pPr>
            <w:r w:rsidRPr="00C85352">
              <w:rPr>
                <w:sz w:val="18"/>
                <w:szCs w:val="18"/>
                <w:lang w:bidi="de-DE"/>
              </w:rPr>
              <w:t>mg/L</w:t>
            </w:r>
          </w:p>
        </w:tc>
      </w:tr>
    </w:tbl>
    <w:p w14:paraId="39BDB835" w14:textId="77777777" w:rsidR="002C2941" w:rsidRPr="00C85352" w:rsidRDefault="002C2941">
      <w:pPr>
        <w:pStyle w:val="BodyText"/>
        <w:spacing w:before="4"/>
        <w:rPr>
          <w:b/>
          <w:sz w:val="21"/>
        </w:rPr>
      </w:pPr>
    </w:p>
    <w:p w14:paraId="3E50AB1C" w14:textId="77777777" w:rsidR="002C2941" w:rsidRPr="00C85352" w:rsidRDefault="00BA3F21">
      <w:pPr>
        <w:spacing w:before="1"/>
        <w:ind w:left="375"/>
        <w:rPr>
          <w:b/>
          <w:sz w:val="18"/>
        </w:rPr>
      </w:pPr>
      <w:r w:rsidRPr="00C85352">
        <w:rPr>
          <w:b/>
          <w:sz w:val="18"/>
          <w:szCs w:val="18"/>
          <w:lang w:bidi="de-DE"/>
        </w:rPr>
        <w:t>LIMONEN</w:t>
      </w:r>
    </w:p>
    <w:p w14:paraId="37C1338E" w14:textId="77777777" w:rsidR="002C2941" w:rsidRPr="00C85352" w:rsidRDefault="002C2941">
      <w:pPr>
        <w:pStyle w:val="BodyText"/>
        <w:spacing w:before="5"/>
        <w:rPr>
          <w:b/>
          <w:sz w:val="5"/>
        </w:rPr>
      </w:pPr>
    </w:p>
    <w:tbl>
      <w:tblPr>
        <w:tblW w:w="0" w:type="auto"/>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90"/>
        <w:gridCol w:w="1897"/>
        <w:gridCol w:w="1895"/>
        <w:gridCol w:w="1897"/>
      </w:tblGrid>
      <w:tr w:rsidR="002C2941" w:rsidRPr="00C85352" w14:paraId="136085DC" w14:textId="77777777">
        <w:trPr>
          <w:trHeight w:val="285"/>
        </w:trPr>
        <w:tc>
          <w:tcPr>
            <w:tcW w:w="4590" w:type="dxa"/>
          </w:tcPr>
          <w:p w14:paraId="09E39506" w14:textId="77777777" w:rsidR="002C2941" w:rsidRPr="00C85352" w:rsidRDefault="00BA3F21">
            <w:pPr>
              <w:pStyle w:val="TableParagraph"/>
              <w:spacing w:before="23"/>
              <w:ind w:left="105"/>
              <w:rPr>
                <w:sz w:val="18"/>
              </w:rPr>
            </w:pPr>
            <w:r w:rsidRPr="00C85352">
              <w:rPr>
                <w:sz w:val="18"/>
                <w:szCs w:val="18"/>
                <w:lang w:bidi="de-DE"/>
              </w:rPr>
              <w:t>AMERIKANISCHE DICKKOPFELRITZE (</w:t>
            </w:r>
            <w:r w:rsidRPr="00C85352">
              <w:rPr>
                <w:i/>
                <w:sz w:val="18"/>
                <w:szCs w:val="18"/>
                <w:lang w:bidi="de-DE"/>
              </w:rPr>
              <w:t>Pimephales promelas</w:t>
            </w:r>
            <w:r w:rsidRPr="00C85352">
              <w:rPr>
                <w:sz w:val="18"/>
                <w:szCs w:val="18"/>
                <w:lang w:bidi="de-DE"/>
              </w:rPr>
              <w:t>)</w:t>
            </w:r>
          </w:p>
        </w:tc>
        <w:tc>
          <w:tcPr>
            <w:tcW w:w="1897" w:type="dxa"/>
          </w:tcPr>
          <w:p w14:paraId="7AD8B0C3" w14:textId="77777777" w:rsidR="002C2941" w:rsidRPr="00C85352" w:rsidRDefault="00BA3F21">
            <w:pPr>
              <w:pStyle w:val="TableParagraph"/>
              <w:spacing w:before="23"/>
              <w:ind w:left="107"/>
              <w:rPr>
                <w:sz w:val="18"/>
              </w:rPr>
            </w:pPr>
            <w:r w:rsidRPr="00C85352">
              <w:rPr>
                <w:sz w:val="18"/>
                <w:szCs w:val="18"/>
                <w:lang w:bidi="de-DE"/>
              </w:rPr>
              <w:t>96H LC50</w:t>
            </w:r>
          </w:p>
        </w:tc>
        <w:tc>
          <w:tcPr>
            <w:tcW w:w="1895" w:type="dxa"/>
          </w:tcPr>
          <w:p w14:paraId="660221C6" w14:textId="77777777" w:rsidR="002C2941" w:rsidRPr="00C85352" w:rsidRDefault="00BA3F21">
            <w:pPr>
              <w:pStyle w:val="TableParagraph"/>
              <w:spacing w:before="23"/>
              <w:ind w:right="97"/>
              <w:jc w:val="right"/>
              <w:rPr>
                <w:sz w:val="18"/>
              </w:rPr>
            </w:pPr>
            <w:r w:rsidRPr="00C85352">
              <w:rPr>
                <w:sz w:val="18"/>
                <w:szCs w:val="18"/>
                <w:lang w:bidi="de-DE"/>
              </w:rPr>
              <w:t>0,72</w:t>
            </w:r>
          </w:p>
        </w:tc>
        <w:tc>
          <w:tcPr>
            <w:tcW w:w="1897" w:type="dxa"/>
          </w:tcPr>
          <w:p w14:paraId="7AD6895C" w14:textId="77777777" w:rsidR="002C2941" w:rsidRPr="00C85352" w:rsidRDefault="00BA3F21">
            <w:pPr>
              <w:pStyle w:val="TableParagraph"/>
              <w:spacing w:before="23"/>
              <w:ind w:left="106"/>
              <w:rPr>
                <w:sz w:val="18"/>
              </w:rPr>
            </w:pPr>
            <w:r w:rsidRPr="00C85352">
              <w:rPr>
                <w:sz w:val="18"/>
                <w:szCs w:val="18"/>
                <w:lang w:bidi="de-DE"/>
              </w:rPr>
              <w:t>mg/L</w:t>
            </w:r>
          </w:p>
        </w:tc>
      </w:tr>
      <w:tr w:rsidR="002C2941" w:rsidRPr="00C85352" w14:paraId="1A524D78" w14:textId="77777777">
        <w:trPr>
          <w:trHeight w:val="287"/>
        </w:trPr>
        <w:tc>
          <w:tcPr>
            <w:tcW w:w="4590" w:type="dxa"/>
          </w:tcPr>
          <w:p w14:paraId="78FC1113" w14:textId="77777777" w:rsidR="002C2941" w:rsidRPr="00C85352" w:rsidRDefault="00BA3F21">
            <w:pPr>
              <w:pStyle w:val="TableParagraph"/>
              <w:spacing w:before="25"/>
              <w:ind w:left="105"/>
              <w:rPr>
                <w:sz w:val="18"/>
              </w:rPr>
            </w:pPr>
            <w:r w:rsidRPr="00C85352">
              <w:rPr>
                <w:sz w:val="18"/>
                <w:szCs w:val="18"/>
                <w:lang w:bidi="de-DE"/>
              </w:rPr>
              <w:t>WASSERFLOH (</w:t>
            </w:r>
            <w:r w:rsidRPr="00C85352">
              <w:rPr>
                <w:i/>
                <w:sz w:val="18"/>
                <w:szCs w:val="18"/>
                <w:lang w:bidi="de-DE"/>
              </w:rPr>
              <w:t>Daphnia magna</w:t>
            </w:r>
            <w:r w:rsidRPr="00C85352">
              <w:rPr>
                <w:sz w:val="18"/>
                <w:szCs w:val="18"/>
                <w:lang w:bidi="de-DE"/>
              </w:rPr>
              <w:t>)</w:t>
            </w:r>
          </w:p>
        </w:tc>
        <w:tc>
          <w:tcPr>
            <w:tcW w:w="1897" w:type="dxa"/>
          </w:tcPr>
          <w:p w14:paraId="79280308" w14:textId="77777777" w:rsidR="002C2941" w:rsidRPr="00C85352" w:rsidRDefault="00BA3F21">
            <w:pPr>
              <w:pStyle w:val="TableParagraph"/>
              <w:spacing w:before="25"/>
              <w:ind w:left="107"/>
              <w:rPr>
                <w:sz w:val="18"/>
              </w:rPr>
            </w:pPr>
            <w:r w:rsidRPr="00C85352">
              <w:rPr>
                <w:sz w:val="18"/>
                <w:szCs w:val="18"/>
                <w:lang w:bidi="de-DE"/>
              </w:rPr>
              <w:t>48H EC50</w:t>
            </w:r>
          </w:p>
        </w:tc>
        <w:tc>
          <w:tcPr>
            <w:tcW w:w="1895" w:type="dxa"/>
          </w:tcPr>
          <w:p w14:paraId="0F0930F0" w14:textId="77777777" w:rsidR="002C2941" w:rsidRPr="00C85352" w:rsidRDefault="00BA3F21">
            <w:pPr>
              <w:pStyle w:val="TableParagraph"/>
              <w:spacing w:before="25"/>
              <w:ind w:right="97"/>
              <w:jc w:val="right"/>
              <w:rPr>
                <w:sz w:val="18"/>
              </w:rPr>
            </w:pPr>
            <w:r w:rsidRPr="00C85352">
              <w:rPr>
                <w:sz w:val="18"/>
                <w:szCs w:val="18"/>
                <w:lang w:bidi="de-DE"/>
              </w:rPr>
              <w:t>0,31</w:t>
            </w:r>
          </w:p>
        </w:tc>
        <w:tc>
          <w:tcPr>
            <w:tcW w:w="1897" w:type="dxa"/>
          </w:tcPr>
          <w:p w14:paraId="6EA7115F" w14:textId="77777777" w:rsidR="002C2941" w:rsidRPr="00C85352" w:rsidRDefault="00BA3F21">
            <w:pPr>
              <w:pStyle w:val="TableParagraph"/>
              <w:spacing w:before="25"/>
              <w:ind w:left="106"/>
              <w:rPr>
                <w:sz w:val="18"/>
              </w:rPr>
            </w:pPr>
            <w:r w:rsidRPr="00C85352">
              <w:rPr>
                <w:sz w:val="18"/>
                <w:szCs w:val="18"/>
                <w:lang w:bidi="de-DE"/>
              </w:rPr>
              <w:t>mg/L</w:t>
            </w:r>
          </w:p>
        </w:tc>
      </w:tr>
      <w:tr w:rsidR="002C2941" w:rsidRPr="00C85352" w14:paraId="01555E70" w14:textId="77777777">
        <w:trPr>
          <w:trHeight w:val="287"/>
        </w:trPr>
        <w:tc>
          <w:tcPr>
            <w:tcW w:w="4590" w:type="dxa"/>
          </w:tcPr>
          <w:p w14:paraId="6272B40E" w14:textId="77777777" w:rsidR="002C2941" w:rsidRPr="00C85352" w:rsidRDefault="00BA3F21">
            <w:pPr>
              <w:pStyle w:val="TableParagraph"/>
              <w:spacing w:before="23"/>
              <w:ind w:left="105"/>
              <w:rPr>
                <w:sz w:val="18"/>
              </w:rPr>
            </w:pPr>
            <w:r w:rsidRPr="00C85352">
              <w:rPr>
                <w:sz w:val="18"/>
                <w:szCs w:val="18"/>
                <w:lang w:bidi="de-DE"/>
              </w:rPr>
              <w:t>GRÜNALGE (</w:t>
            </w:r>
            <w:r w:rsidRPr="00C85352">
              <w:rPr>
                <w:i/>
                <w:sz w:val="18"/>
                <w:szCs w:val="18"/>
                <w:lang w:bidi="de-DE"/>
              </w:rPr>
              <w:t>Scenedesmus subspicatus</w:t>
            </w:r>
            <w:r w:rsidRPr="00C85352">
              <w:rPr>
                <w:sz w:val="18"/>
                <w:szCs w:val="18"/>
                <w:lang w:bidi="de-DE"/>
              </w:rPr>
              <w:t>)</w:t>
            </w:r>
          </w:p>
        </w:tc>
        <w:tc>
          <w:tcPr>
            <w:tcW w:w="1897" w:type="dxa"/>
          </w:tcPr>
          <w:p w14:paraId="65727784" w14:textId="77777777" w:rsidR="002C2941" w:rsidRPr="00C85352" w:rsidRDefault="00BA3F21">
            <w:pPr>
              <w:pStyle w:val="TableParagraph"/>
              <w:spacing w:before="23"/>
              <w:ind w:left="107"/>
              <w:rPr>
                <w:sz w:val="18"/>
              </w:rPr>
            </w:pPr>
            <w:r w:rsidRPr="00C85352">
              <w:rPr>
                <w:sz w:val="18"/>
                <w:szCs w:val="18"/>
                <w:lang w:bidi="de-DE"/>
              </w:rPr>
              <w:t>72H ErC50</w:t>
            </w:r>
          </w:p>
        </w:tc>
        <w:tc>
          <w:tcPr>
            <w:tcW w:w="1895" w:type="dxa"/>
          </w:tcPr>
          <w:p w14:paraId="735FFB83" w14:textId="77777777" w:rsidR="002C2941" w:rsidRPr="00C85352" w:rsidRDefault="00BA3F21">
            <w:pPr>
              <w:pStyle w:val="TableParagraph"/>
              <w:spacing w:before="23"/>
              <w:ind w:right="97"/>
              <w:jc w:val="right"/>
              <w:rPr>
                <w:sz w:val="18"/>
              </w:rPr>
            </w:pPr>
            <w:r w:rsidRPr="00C85352">
              <w:rPr>
                <w:sz w:val="18"/>
                <w:szCs w:val="18"/>
                <w:lang w:bidi="de-DE"/>
              </w:rPr>
              <w:t>0,32</w:t>
            </w:r>
          </w:p>
        </w:tc>
        <w:tc>
          <w:tcPr>
            <w:tcW w:w="1897" w:type="dxa"/>
          </w:tcPr>
          <w:p w14:paraId="4440B465" w14:textId="77777777" w:rsidR="002C2941" w:rsidRPr="00C85352" w:rsidRDefault="00BA3F21">
            <w:pPr>
              <w:pStyle w:val="TableParagraph"/>
              <w:spacing w:before="23"/>
              <w:ind w:left="106"/>
              <w:rPr>
                <w:sz w:val="18"/>
              </w:rPr>
            </w:pPr>
            <w:r w:rsidRPr="00C85352">
              <w:rPr>
                <w:sz w:val="18"/>
                <w:szCs w:val="18"/>
                <w:lang w:bidi="de-DE"/>
              </w:rPr>
              <w:t>mg/L</w:t>
            </w:r>
          </w:p>
        </w:tc>
      </w:tr>
    </w:tbl>
    <w:p w14:paraId="431496B3" w14:textId="77777777" w:rsidR="002C2941" w:rsidRDefault="00596CEF">
      <w:pPr>
        <w:pStyle w:val="BodyText"/>
        <w:spacing w:before="5"/>
        <w:rPr>
          <w:b/>
          <w:sz w:val="8"/>
        </w:rPr>
      </w:pPr>
      <w:r>
        <w:rPr>
          <w:lang w:bidi="de-DE"/>
        </w:rPr>
        <w:pict w14:anchorId="3D86061F">
          <v:shape id="_x0000_s1126" type="#_x0000_t202" style="position:absolute;margin-left:39.5pt;margin-top:7.1pt;width:528.35pt;height:14.4pt;z-index:251634688;mso-wrap-distance-left:0;mso-wrap-distance-right:0;mso-position-horizontal-relative:page;mso-position-vertical-relative:text" fillcolor="#bebebe" strokeweight=".16936mm">
            <v:textbox inset="0,0,0,0">
              <w:txbxContent>
                <w:p w14:paraId="456DFC7D" w14:textId="77777777" w:rsidR="00723E00" w:rsidRDefault="00723E00">
                  <w:pPr>
                    <w:spacing w:before="35"/>
                    <w:ind w:left="103"/>
                    <w:rPr>
                      <w:b/>
                      <w:sz w:val="18"/>
                    </w:rPr>
                  </w:pPr>
                  <w:r>
                    <w:rPr>
                      <w:b/>
                      <w:sz w:val="18"/>
                      <w:szCs w:val="18"/>
                      <w:lang w:bidi="de-DE"/>
                    </w:rPr>
                    <w:t>12.2 Persistenz und Abbaubarkeit</w:t>
                  </w:r>
                </w:p>
              </w:txbxContent>
            </v:textbox>
            <w10:wrap type="topAndBottom" anchorx="page"/>
          </v:shape>
        </w:pict>
      </w:r>
    </w:p>
    <w:p w14:paraId="07E62AB9" w14:textId="77777777" w:rsidR="002C2941" w:rsidRDefault="002C2941">
      <w:pPr>
        <w:rPr>
          <w:sz w:val="8"/>
        </w:rPr>
      </w:pPr>
      <w:r>
        <w:br w:type="page"/>
      </w:r>
    </w:p>
    <w:tbl>
      <w:tblPr>
        <w:tblpPr w:leftFromText="180" w:rightFromText="180" w:vertAnchor="text" w:horzAnchor="margin" w:tblpXSpec="center" w:tblpY="-135"/>
        <w:tblW w:w="0" w:type="auto"/>
        <w:tblLayout w:type="fixed"/>
        <w:tblCellMar>
          <w:left w:w="0" w:type="dxa"/>
          <w:right w:w="0" w:type="dxa"/>
        </w:tblCellMar>
        <w:tblLook w:val="01E0" w:firstRow="1" w:lastRow="1" w:firstColumn="1" w:lastColumn="1" w:noHBand="0" w:noVBand="0"/>
      </w:tblPr>
      <w:tblGrid>
        <w:gridCol w:w="3137"/>
        <w:gridCol w:w="1960"/>
        <w:gridCol w:w="2596"/>
        <w:gridCol w:w="2389"/>
      </w:tblGrid>
      <w:tr w:rsidR="00C85352" w14:paraId="1F742F3A" w14:textId="77777777" w:rsidTr="00C85352">
        <w:trPr>
          <w:trHeight w:val="574"/>
        </w:trPr>
        <w:tc>
          <w:tcPr>
            <w:tcW w:w="3137" w:type="dxa"/>
            <w:tcBorders>
              <w:bottom w:val="single" w:sz="4" w:space="0" w:color="auto"/>
            </w:tcBorders>
          </w:tcPr>
          <w:p w14:paraId="0CCD95D0" w14:textId="77777777" w:rsidR="00C85352" w:rsidRDefault="00C85352" w:rsidP="00C85352">
            <w:pPr>
              <w:pStyle w:val="TableParagraph"/>
              <w:spacing w:line="201" w:lineRule="exact"/>
              <w:ind w:right="108"/>
              <w:jc w:val="right"/>
              <w:rPr>
                <w:b/>
                <w:sz w:val="18"/>
                <w:szCs w:val="18"/>
                <w:lang w:bidi="de-DE"/>
              </w:rPr>
            </w:pPr>
            <w:r>
              <w:rPr>
                <w:b/>
                <w:sz w:val="18"/>
                <w:szCs w:val="18"/>
                <w:lang w:bidi="de-DE"/>
              </w:rPr>
              <w:lastRenderedPageBreak/>
              <w:t>Persistenz und Abbaubarkeit:</w:t>
            </w:r>
          </w:p>
          <w:p w14:paraId="5B4022C7" w14:textId="46751DA0" w:rsidR="00C85352" w:rsidRPr="00C85352" w:rsidRDefault="00C85352" w:rsidP="00C85352">
            <w:pPr>
              <w:tabs>
                <w:tab w:val="left" w:pos="924"/>
              </w:tabs>
              <w:rPr>
                <w:lang w:bidi="de-DE"/>
              </w:rPr>
            </w:pPr>
          </w:p>
        </w:tc>
        <w:tc>
          <w:tcPr>
            <w:tcW w:w="1960" w:type="dxa"/>
            <w:tcBorders>
              <w:bottom w:val="single" w:sz="4" w:space="0" w:color="auto"/>
            </w:tcBorders>
          </w:tcPr>
          <w:p w14:paraId="46832587" w14:textId="77777777" w:rsidR="00C85352" w:rsidRDefault="00C85352" w:rsidP="00723E00">
            <w:pPr>
              <w:pStyle w:val="TableParagraph"/>
              <w:spacing w:line="201" w:lineRule="exact"/>
              <w:ind w:left="111" w:right="-287"/>
              <w:rPr>
                <w:sz w:val="18"/>
              </w:rPr>
            </w:pPr>
            <w:r>
              <w:rPr>
                <w:sz w:val="18"/>
                <w:szCs w:val="18"/>
                <w:lang w:bidi="de-DE"/>
              </w:rPr>
              <w:t>Keine Daten verfügbar.</w:t>
            </w:r>
          </w:p>
        </w:tc>
        <w:tc>
          <w:tcPr>
            <w:tcW w:w="2596" w:type="dxa"/>
            <w:tcBorders>
              <w:bottom w:val="single" w:sz="4" w:space="0" w:color="auto"/>
            </w:tcBorders>
          </w:tcPr>
          <w:p w14:paraId="304381D6" w14:textId="77777777" w:rsidR="00C85352" w:rsidRDefault="00C85352" w:rsidP="00C85352">
            <w:pPr>
              <w:pStyle w:val="TableParagraph"/>
              <w:rPr>
                <w:rFonts w:ascii="Times New Roman"/>
                <w:sz w:val="18"/>
              </w:rPr>
            </w:pPr>
          </w:p>
        </w:tc>
        <w:tc>
          <w:tcPr>
            <w:tcW w:w="2389" w:type="dxa"/>
            <w:tcBorders>
              <w:bottom w:val="single" w:sz="4" w:space="0" w:color="auto"/>
            </w:tcBorders>
          </w:tcPr>
          <w:p w14:paraId="28D8C7C2" w14:textId="77777777" w:rsidR="00C85352" w:rsidRDefault="00C85352" w:rsidP="00C85352">
            <w:pPr>
              <w:pStyle w:val="TableParagraph"/>
              <w:rPr>
                <w:rFonts w:ascii="Times New Roman"/>
                <w:sz w:val="18"/>
              </w:rPr>
            </w:pPr>
          </w:p>
        </w:tc>
      </w:tr>
      <w:tr w:rsidR="00C85352" w14:paraId="29A51C48" w14:textId="77777777" w:rsidTr="00C85352">
        <w:trPr>
          <w:trHeight w:val="287"/>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47447E11" w14:textId="77777777" w:rsidR="00C85352" w:rsidRDefault="00C85352" w:rsidP="00C85352">
            <w:pPr>
              <w:pStyle w:val="TableParagraph"/>
              <w:rPr>
                <w:rFonts w:ascii="Times New Roman"/>
                <w:sz w:val="18"/>
              </w:rPr>
            </w:pPr>
            <w:r>
              <w:rPr>
                <w:b/>
                <w:sz w:val="18"/>
                <w:szCs w:val="18"/>
                <w:lang w:bidi="de-DE"/>
              </w:rPr>
              <w:t>12.3 Bioakkumulationspotenzial</w:t>
            </w:r>
          </w:p>
        </w:tc>
      </w:tr>
      <w:tr w:rsidR="00C85352" w14:paraId="4273822C" w14:textId="77777777" w:rsidTr="00A21FB7">
        <w:trPr>
          <w:trHeight w:val="549"/>
        </w:trPr>
        <w:tc>
          <w:tcPr>
            <w:tcW w:w="3137" w:type="dxa"/>
            <w:tcBorders>
              <w:top w:val="single" w:sz="4" w:space="0" w:color="auto"/>
              <w:bottom w:val="single" w:sz="4" w:space="0" w:color="auto"/>
            </w:tcBorders>
          </w:tcPr>
          <w:p w14:paraId="3E3AC249" w14:textId="77777777" w:rsidR="00C85352" w:rsidRDefault="00C85352" w:rsidP="00C85352">
            <w:pPr>
              <w:pStyle w:val="TableParagraph"/>
              <w:spacing w:before="169"/>
              <w:ind w:right="99"/>
              <w:jc w:val="right"/>
              <w:rPr>
                <w:b/>
                <w:sz w:val="18"/>
              </w:rPr>
            </w:pPr>
            <w:r>
              <w:rPr>
                <w:b/>
                <w:sz w:val="18"/>
                <w:szCs w:val="18"/>
                <w:lang w:bidi="de-DE"/>
              </w:rPr>
              <w:t>Bioakkumulation:</w:t>
            </w:r>
          </w:p>
        </w:tc>
        <w:tc>
          <w:tcPr>
            <w:tcW w:w="1960" w:type="dxa"/>
            <w:tcBorders>
              <w:top w:val="single" w:sz="4" w:space="0" w:color="auto"/>
              <w:bottom w:val="single" w:sz="4" w:space="0" w:color="auto"/>
            </w:tcBorders>
          </w:tcPr>
          <w:p w14:paraId="6F3C32F9" w14:textId="77777777" w:rsidR="00C85352" w:rsidRDefault="00C85352" w:rsidP="00723E00">
            <w:pPr>
              <w:pStyle w:val="TableParagraph"/>
              <w:spacing w:before="169"/>
              <w:ind w:left="111" w:right="-429"/>
              <w:rPr>
                <w:sz w:val="18"/>
              </w:rPr>
            </w:pPr>
            <w:r>
              <w:rPr>
                <w:sz w:val="18"/>
                <w:szCs w:val="18"/>
                <w:lang w:bidi="de-DE"/>
              </w:rPr>
              <w:t>Keine Daten verfügbar.</w:t>
            </w:r>
          </w:p>
        </w:tc>
        <w:tc>
          <w:tcPr>
            <w:tcW w:w="2596" w:type="dxa"/>
            <w:tcBorders>
              <w:top w:val="single" w:sz="4" w:space="0" w:color="auto"/>
              <w:bottom w:val="single" w:sz="4" w:space="0" w:color="auto"/>
            </w:tcBorders>
          </w:tcPr>
          <w:p w14:paraId="737C6D18" w14:textId="77777777" w:rsidR="00C85352" w:rsidRDefault="00C85352" w:rsidP="00C85352">
            <w:pPr>
              <w:pStyle w:val="TableParagraph"/>
              <w:rPr>
                <w:rFonts w:ascii="Times New Roman"/>
                <w:sz w:val="18"/>
              </w:rPr>
            </w:pPr>
          </w:p>
        </w:tc>
        <w:tc>
          <w:tcPr>
            <w:tcW w:w="2389" w:type="dxa"/>
            <w:tcBorders>
              <w:top w:val="single" w:sz="4" w:space="0" w:color="auto"/>
              <w:bottom w:val="single" w:sz="4" w:space="0" w:color="auto"/>
            </w:tcBorders>
          </w:tcPr>
          <w:p w14:paraId="07722EA1" w14:textId="77777777" w:rsidR="00C85352" w:rsidRDefault="00C85352" w:rsidP="00C85352">
            <w:pPr>
              <w:pStyle w:val="TableParagraph"/>
              <w:rPr>
                <w:rFonts w:ascii="Times New Roman"/>
                <w:sz w:val="18"/>
              </w:rPr>
            </w:pPr>
          </w:p>
        </w:tc>
      </w:tr>
      <w:tr w:rsidR="00A21FB7" w14:paraId="4EFAE467" w14:textId="77777777" w:rsidTr="00A21FB7">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0E32D3FA" w14:textId="51ACA562" w:rsidR="00A21FB7" w:rsidRDefault="00A21FB7" w:rsidP="00C85352">
            <w:pPr>
              <w:pStyle w:val="TableParagraph"/>
              <w:rPr>
                <w:rFonts w:ascii="Times New Roman"/>
                <w:sz w:val="18"/>
              </w:rPr>
            </w:pPr>
            <w:r>
              <w:rPr>
                <w:b/>
                <w:sz w:val="18"/>
                <w:szCs w:val="18"/>
                <w:lang w:bidi="de-DE"/>
              </w:rPr>
              <w:t>12.4 Mobilität im Boden</w:t>
            </w:r>
          </w:p>
        </w:tc>
      </w:tr>
      <w:tr w:rsidR="00C85352" w14:paraId="58C83902" w14:textId="77777777" w:rsidTr="00A21FB7">
        <w:trPr>
          <w:trHeight w:val="551"/>
        </w:trPr>
        <w:tc>
          <w:tcPr>
            <w:tcW w:w="3137" w:type="dxa"/>
            <w:tcBorders>
              <w:top w:val="single" w:sz="4" w:space="0" w:color="auto"/>
              <w:bottom w:val="single" w:sz="4" w:space="0" w:color="auto"/>
            </w:tcBorders>
          </w:tcPr>
          <w:p w14:paraId="0A19214F" w14:textId="77777777" w:rsidR="00C85352" w:rsidRDefault="00C85352" w:rsidP="00C85352">
            <w:pPr>
              <w:pStyle w:val="TableParagraph"/>
              <w:spacing w:before="172"/>
              <w:ind w:right="101"/>
              <w:jc w:val="right"/>
              <w:rPr>
                <w:b/>
                <w:sz w:val="18"/>
              </w:rPr>
            </w:pPr>
            <w:r>
              <w:rPr>
                <w:b/>
                <w:sz w:val="18"/>
                <w:szCs w:val="18"/>
                <w:lang w:bidi="de-DE"/>
              </w:rPr>
              <w:t>Mobilität:</w:t>
            </w:r>
          </w:p>
        </w:tc>
        <w:tc>
          <w:tcPr>
            <w:tcW w:w="1960" w:type="dxa"/>
            <w:tcBorders>
              <w:top w:val="single" w:sz="4" w:space="0" w:color="auto"/>
              <w:bottom w:val="single" w:sz="4" w:space="0" w:color="auto"/>
            </w:tcBorders>
          </w:tcPr>
          <w:p w14:paraId="011F77AB" w14:textId="77777777" w:rsidR="00C85352" w:rsidRDefault="00C85352" w:rsidP="00723E00">
            <w:pPr>
              <w:pStyle w:val="TableParagraph"/>
              <w:spacing w:before="172"/>
              <w:ind w:left="111" w:right="-429"/>
              <w:rPr>
                <w:sz w:val="18"/>
              </w:rPr>
            </w:pPr>
            <w:r>
              <w:rPr>
                <w:sz w:val="18"/>
                <w:szCs w:val="18"/>
                <w:lang w:bidi="de-DE"/>
              </w:rPr>
              <w:t>Keine Daten verfügbar.</w:t>
            </w:r>
          </w:p>
        </w:tc>
        <w:tc>
          <w:tcPr>
            <w:tcW w:w="2596" w:type="dxa"/>
            <w:tcBorders>
              <w:top w:val="single" w:sz="4" w:space="0" w:color="auto"/>
              <w:bottom w:val="single" w:sz="4" w:space="0" w:color="auto"/>
            </w:tcBorders>
          </w:tcPr>
          <w:p w14:paraId="2F3E95CB" w14:textId="77777777" w:rsidR="00C85352" w:rsidRDefault="00C85352" w:rsidP="00C85352">
            <w:pPr>
              <w:pStyle w:val="TableParagraph"/>
              <w:rPr>
                <w:rFonts w:ascii="Times New Roman"/>
                <w:sz w:val="18"/>
              </w:rPr>
            </w:pPr>
          </w:p>
        </w:tc>
        <w:tc>
          <w:tcPr>
            <w:tcW w:w="2389" w:type="dxa"/>
            <w:tcBorders>
              <w:top w:val="single" w:sz="4" w:space="0" w:color="auto"/>
              <w:bottom w:val="single" w:sz="4" w:space="0" w:color="auto"/>
            </w:tcBorders>
          </w:tcPr>
          <w:p w14:paraId="0F0548D8" w14:textId="77777777" w:rsidR="00C85352" w:rsidRDefault="00C85352" w:rsidP="00C85352">
            <w:pPr>
              <w:pStyle w:val="TableParagraph"/>
              <w:rPr>
                <w:rFonts w:ascii="Times New Roman"/>
                <w:sz w:val="18"/>
              </w:rPr>
            </w:pPr>
          </w:p>
        </w:tc>
      </w:tr>
      <w:tr w:rsidR="00C85352" w14:paraId="70EF8A35" w14:textId="77777777" w:rsidTr="00A21FB7">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143FDC35" w14:textId="77777777" w:rsidR="00C85352" w:rsidRDefault="00C85352" w:rsidP="00C85352">
            <w:pPr>
              <w:pStyle w:val="TableParagraph"/>
              <w:spacing w:before="40"/>
              <w:ind w:left="225"/>
              <w:rPr>
                <w:b/>
                <w:sz w:val="18"/>
              </w:rPr>
            </w:pPr>
            <w:r>
              <w:rPr>
                <w:b/>
                <w:sz w:val="18"/>
                <w:szCs w:val="18"/>
                <w:lang w:bidi="de-DE"/>
              </w:rPr>
              <w:t>12.5 Ergebnisse der PBT- und vPvB-Beurteilung</w:t>
            </w:r>
          </w:p>
        </w:tc>
      </w:tr>
      <w:tr w:rsidR="00C85352" w14:paraId="61A1ED27" w14:textId="77777777" w:rsidTr="00A21FB7">
        <w:trPr>
          <w:trHeight w:val="550"/>
        </w:trPr>
        <w:tc>
          <w:tcPr>
            <w:tcW w:w="3137" w:type="dxa"/>
            <w:tcBorders>
              <w:top w:val="single" w:sz="4" w:space="0" w:color="auto"/>
              <w:bottom w:val="single" w:sz="4" w:space="0" w:color="auto"/>
            </w:tcBorders>
          </w:tcPr>
          <w:p w14:paraId="309612DC" w14:textId="77777777" w:rsidR="00C85352" w:rsidRDefault="00C85352" w:rsidP="00C85352">
            <w:pPr>
              <w:pStyle w:val="TableParagraph"/>
              <w:spacing w:before="172"/>
              <w:ind w:right="99"/>
              <w:jc w:val="right"/>
              <w:rPr>
                <w:b/>
                <w:sz w:val="18"/>
              </w:rPr>
            </w:pPr>
            <w:r>
              <w:rPr>
                <w:b/>
                <w:sz w:val="18"/>
                <w:szCs w:val="18"/>
                <w:lang w:bidi="de-DE"/>
              </w:rPr>
              <w:t>PBT-Identifizierung:</w:t>
            </w:r>
          </w:p>
        </w:tc>
        <w:tc>
          <w:tcPr>
            <w:tcW w:w="4556" w:type="dxa"/>
            <w:gridSpan w:val="2"/>
            <w:tcBorders>
              <w:top w:val="single" w:sz="4" w:space="0" w:color="auto"/>
              <w:bottom w:val="single" w:sz="4" w:space="0" w:color="auto"/>
            </w:tcBorders>
          </w:tcPr>
          <w:p w14:paraId="085E424A" w14:textId="77777777" w:rsidR="00C85352" w:rsidRDefault="00C85352" w:rsidP="00C85352">
            <w:pPr>
              <w:pStyle w:val="TableParagraph"/>
              <w:spacing w:before="172"/>
              <w:ind w:left="111"/>
              <w:rPr>
                <w:sz w:val="18"/>
              </w:rPr>
            </w:pPr>
            <w:r>
              <w:rPr>
                <w:sz w:val="18"/>
                <w:szCs w:val="18"/>
                <w:lang w:bidi="de-DE"/>
              </w:rPr>
              <w:t>Dieses Produkt ist nicht als PBT-/vPvB-Stoff eingestuft.</w:t>
            </w:r>
          </w:p>
        </w:tc>
        <w:tc>
          <w:tcPr>
            <w:tcW w:w="2389" w:type="dxa"/>
            <w:tcBorders>
              <w:top w:val="single" w:sz="4" w:space="0" w:color="auto"/>
              <w:bottom w:val="single" w:sz="4" w:space="0" w:color="auto"/>
            </w:tcBorders>
          </w:tcPr>
          <w:p w14:paraId="2321C57C" w14:textId="77777777" w:rsidR="00C85352" w:rsidRDefault="00C85352" w:rsidP="00C85352">
            <w:pPr>
              <w:pStyle w:val="TableParagraph"/>
              <w:rPr>
                <w:rFonts w:ascii="Times New Roman"/>
                <w:sz w:val="18"/>
              </w:rPr>
            </w:pPr>
          </w:p>
        </w:tc>
      </w:tr>
      <w:tr w:rsidR="00A21FB7" w14:paraId="13AD378D" w14:textId="77777777" w:rsidTr="00A21FB7">
        <w:trPr>
          <w:trHeight w:val="290"/>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405839C6" w14:textId="01107360" w:rsidR="00A21FB7" w:rsidRDefault="00A21FB7" w:rsidP="00C85352">
            <w:pPr>
              <w:pStyle w:val="TableParagraph"/>
              <w:rPr>
                <w:rFonts w:ascii="Times New Roman"/>
                <w:sz w:val="18"/>
              </w:rPr>
            </w:pPr>
            <w:r>
              <w:rPr>
                <w:b/>
                <w:sz w:val="18"/>
                <w:szCs w:val="18"/>
                <w:lang w:bidi="de-DE"/>
              </w:rPr>
              <w:t>12.6 Andere schädliche Wirkungen</w:t>
            </w:r>
          </w:p>
        </w:tc>
      </w:tr>
      <w:tr w:rsidR="00C85352" w14:paraId="7629A02F" w14:textId="77777777" w:rsidTr="00A21FB7">
        <w:trPr>
          <w:trHeight w:val="467"/>
        </w:trPr>
        <w:tc>
          <w:tcPr>
            <w:tcW w:w="3137" w:type="dxa"/>
            <w:tcBorders>
              <w:top w:val="single" w:sz="4" w:space="0" w:color="auto"/>
              <w:bottom w:val="single" w:sz="4" w:space="0" w:color="000000"/>
            </w:tcBorders>
          </w:tcPr>
          <w:p w14:paraId="7738CECC" w14:textId="77777777" w:rsidR="00C85352" w:rsidRDefault="00C85352" w:rsidP="00C85352">
            <w:pPr>
              <w:pStyle w:val="TableParagraph"/>
              <w:spacing w:before="169"/>
              <w:ind w:right="99"/>
              <w:jc w:val="right"/>
              <w:rPr>
                <w:b/>
                <w:sz w:val="18"/>
              </w:rPr>
            </w:pPr>
            <w:r>
              <w:rPr>
                <w:b/>
                <w:sz w:val="18"/>
                <w:szCs w:val="18"/>
                <w:lang w:bidi="de-DE"/>
              </w:rPr>
              <w:t>Andere schädliche Wirkungen:</w:t>
            </w:r>
          </w:p>
        </w:tc>
        <w:tc>
          <w:tcPr>
            <w:tcW w:w="1960" w:type="dxa"/>
            <w:tcBorders>
              <w:top w:val="single" w:sz="4" w:space="0" w:color="auto"/>
              <w:bottom w:val="single" w:sz="4" w:space="0" w:color="000000"/>
            </w:tcBorders>
          </w:tcPr>
          <w:p w14:paraId="59625940" w14:textId="77777777" w:rsidR="00C85352" w:rsidRDefault="00C85352" w:rsidP="00723E00">
            <w:pPr>
              <w:pStyle w:val="TableParagraph"/>
              <w:spacing w:before="169"/>
              <w:ind w:left="111" w:right="-429"/>
              <w:rPr>
                <w:sz w:val="18"/>
              </w:rPr>
            </w:pPr>
            <w:r>
              <w:rPr>
                <w:sz w:val="18"/>
                <w:szCs w:val="18"/>
                <w:lang w:bidi="de-DE"/>
              </w:rPr>
              <w:t>Keine Daten verfügbar.</w:t>
            </w:r>
          </w:p>
        </w:tc>
        <w:tc>
          <w:tcPr>
            <w:tcW w:w="2596" w:type="dxa"/>
            <w:tcBorders>
              <w:top w:val="single" w:sz="4" w:space="0" w:color="auto"/>
              <w:bottom w:val="single" w:sz="4" w:space="0" w:color="000000"/>
            </w:tcBorders>
          </w:tcPr>
          <w:p w14:paraId="2D06D0E1" w14:textId="77777777" w:rsidR="00C85352" w:rsidRDefault="00C85352" w:rsidP="00C85352">
            <w:pPr>
              <w:pStyle w:val="TableParagraph"/>
              <w:rPr>
                <w:rFonts w:ascii="Times New Roman"/>
                <w:sz w:val="18"/>
              </w:rPr>
            </w:pPr>
          </w:p>
        </w:tc>
        <w:tc>
          <w:tcPr>
            <w:tcW w:w="2389" w:type="dxa"/>
            <w:tcBorders>
              <w:top w:val="single" w:sz="4" w:space="0" w:color="auto"/>
              <w:bottom w:val="single" w:sz="4" w:space="0" w:color="000000"/>
            </w:tcBorders>
          </w:tcPr>
          <w:p w14:paraId="79881F67" w14:textId="77777777" w:rsidR="00C85352" w:rsidRDefault="00C85352" w:rsidP="00C85352">
            <w:pPr>
              <w:pStyle w:val="TableParagraph"/>
              <w:rPr>
                <w:rFonts w:ascii="Times New Roman"/>
                <w:sz w:val="18"/>
              </w:rPr>
            </w:pPr>
          </w:p>
        </w:tc>
      </w:tr>
      <w:tr w:rsidR="00C85352" w14:paraId="4D6B4D8E" w14:textId="77777777" w:rsidTr="00C85352">
        <w:trPr>
          <w:trHeight w:val="333"/>
        </w:trPr>
        <w:tc>
          <w:tcPr>
            <w:tcW w:w="10082" w:type="dxa"/>
            <w:gridSpan w:val="4"/>
            <w:tcBorders>
              <w:top w:val="single" w:sz="4" w:space="0" w:color="000000"/>
              <w:left w:val="single" w:sz="4" w:space="0" w:color="000000"/>
              <w:bottom w:val="single" w:sz="4" w:space="0" w:color="000000"/>
              <w:right w:val="single" w:sz="4" w:space="0" w:color="000000"/>
            </w:tcBorders>
            <w:shd w:val="clear" w:color="auto" w:fill="BEBEBE"/>
          </w:tcPr>
          <w:p w14:paraId="35F32F53" w14:textId="77777777" w:rsidR="00C85352" w:rsidRDefault="00C85352" w:rsidP="00C85352">
            <w:pPr>
              <w:pStyle w:val="TableParagraph"/>
              <w:spacing w:before="52"/>
              <w:ind w:left="107"/>
              <w:rPr>
                <w:b/>
                <w:sz w:val="20"/>
              </w:rPr>
            </w:pPr>
            <w:r>
              <w:rPr>
                <w:b/>
                <w:sz w:val="20"/>
                <w:szCs w:val="20"/>
                <w:lang w:bidi="de-DE"/>
              </w:rPr>
              <w:t>Abschnitt 13: Hinweise zur Entsorgung</w:t>
            </w:r>
          </w:p>
        </w:tc>
      </w:tr>
      <w:tr w:rsidR="00C85352" w14:paraId="7DA0E0D3" w14:textId="77777777" w:rsidTr="00A21FB7">
        <w:trPr>
          <w:trHeight w:val="81"/>
        </w:trPr>
        <w:tc>
          <w:tcPr>
            <w:tcW w:w="10082" w:type="dxa"/>
            <w:gridSpan w:val="4"/>
            <w:tcBorders>
              <w:top w:val="single" w:sz="4" w:space="0" w:color="000000"/>
              <w:bottom w:val="single" w:sz="4" w:space="0" w:color="auto"/>
            </w:tcBorders>
            <w:shd w:val="clear" w:color="auto" w:fill="FFFFFF" w:themeFill="background1"/>
          </w:tcPr>
          <w:p w14:paraId="288B2897" w14:textId="77777777" w:rsidR="00C85352" w:rsidRDefault="00C85352" w:rsidP="00C85352">
            <w:pPr>
              <w:pStyle w:val="TableParagraph"/>
              <w:rPr>
                <w:rFonts w:ascii="Times New Roman"/>
                <w:sz w:val="2"/>
              </w:rPr>
            </w:pPr>
          </w:p>
        </w:tc>
      </w:tr>
      <w:tr w:rsidR="00A21FB7" w14:paraId="226CAA7D" w14:textId="77777777" w:rsidTr="00A21FB7">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00ADB105" w14:textId="5ED74709" w:rsidR="00A21FB7" w:rsidRDefault="00A21FB7" w:rsidP="00C85352">
            <w:pPr>
              <w:pStyle w:val="TableParagraph"/>
              <w:rPr>
                <w:rFonts w:ascii="Times New Roman"/>
                <w:sz w:val="18"/>
              </w:rPr>
            </w:pPr>
            <w:r>
              <w:rPr>
                <w:b/>
                <w:sz w:val="18"/>
                <w:szCs w:val="18"/>
                <w:lang w:bidi="de-DE"/>
              </w:rPr>
              <w:t>13.1 Verfahren zur Abfallbehandlung</w:t>
            </w:r>
          </w:p>
        </w:tc>
      </w:tr>
      <w:tr w:rsidR="00C85352" w14:paraId="49BDB6D5" w14:textId="77777777" w:rsidTr="00A21FB7">
        <w:trPr>
          <w:trHeight w:val="916"/>
        </w:trPr>
        <w:tc>
          <w:tcPr>
            <w:tcW w:w="3137" w:type="dxa"/>
            <w:tcBorders>
              <w:top w:val="single" w:sz="4" w:space="0" w:color="auto"/>
            </w:tcBorders>
          </w:tcPr>
          <w:p w14:paraId="3DD5548E" w14:textId="77777777" w:rsidR="00C85352" w:rsidRDefault="00C85352" w:rsidP="00C85352">
            <w:pPr>
              <w:pStyle w:val="TableParagraph"/>
              <w:spacing w:before="140"/>
              <w:ind w:right="99"/>
              <w:jc w:val="right"/>
              <w:rPr>
                <w:b/>
                <w:sz w:val="18"/>
              </w:rPr>
            </w:pPr>
            <w:r>
              <w:rPr>
                <w:b/>
                <w:sz w:val="18"/>
                <w:szCs w:val="18"/>
                <w:lang w:bidi="de-DE"/>
              </w:rPr>
              <w:t>Entsorgungsverfahren:</w:t>
            </w:r>
          </w:p>
        </w:tc>
        <w:tc>
          <w:tcPr>
            <w:tcW w:w="6945" w:type="dxa"/>
            <w:gridSpan w:val="3"/>
            <w:tcBorders>
              <w:top w:val="single" w:sz="4" w:space="0" w:color="auto"/>
            </w:tcBorders>
          </w:tcPr>
          <w:p w14:paraId="3C52A62C" w14:textId="0E6ED62D" w:rsidR="00C85352" w:rsidRDefault="00C85352" w:rsidP="00A21FB7">
            <w:pPr>
              <w:pStyle w:val="TableParagraph"/>
              <w:spacing w:before="140" w:line="276" w:lineRule="auto"/>
              <w:ind w:left="111" w:right="54"/>
              <w:rPr>
                <w:sz w:val="18"/>
              </w:rPr>
            </w:pPr>
            <w:r>
              <w:rPr>
                <w:sz w:val="18"/>
                <w:szCs w:val="18"/>
                <w:lang w:bidi="de-DE"/>
              </w:rPr>
              <w:t>Nicht der Umwelt zuführen. Entsorgung gemäß der örtlichen/nationalen Gesetzgebung. Die Entsorgung großer Mengen muss durch eine qualifizierte und zugelassene Stelle</w:t>
            </w:r>
            <w:r w:rsidR="00A21FB7">
              <w:rPr>
                <w:sz w:val="18"/>
              </w:rPr>
              <w:t xml:space="preserve"> </w:t>
            </w:r>
            <w:r>
              <w:rPr>
                <w:sz w:val="18"/>
                <w:szCs w:val="18"/>
                <w:lang w:bidi="de-DE"/>
              </w:rPr>
              <w:t>erfolgen.</w:t>
            </w:r>
          </w:p>
        </w:tc>
      </w:tr>
      <w:tr w:rsidR="00C85352" w14:paraId="7F6022A5" w14:textId="77777777" w:rsidTr="00C85352">
        <w:trPr>
          <w:trHeight w:val="371"/>
        </w:trPr>
        <w:tc>
          <w:tcPr>
            <w:tcW w:w="3137" w:type="dxa"/>
          </w:tcPr>
          <w:p w14:paraId="0E1BE2D9" w14:textId="77777777" w:rsidR="00C85352" w:rsidRDefault="00C85352" w:rsidP="00C85352">
            <w:pPr>
              <w:pStyle w:val="TableParagraph"/>
              <w:spacing w:before="88"/>
              <w:ind w:right="99"/>
              <w:jc w:val="right"/>
              <w:rPr>
                <w:b/>
                <w:sz w:val="18"/>
              </w:rPr>
            </w:pPr>
            <w:r>
              <w:rPr>
                <w:b/>
                <w:sz w:val="18"/>
                <w:szCs w:val="18"/>
                <w:lang w:bidi="de-DE"/>
              </w:rPr>
              <w:t>Verwertungsverfahren:</w:t>
            </w:r>
          </w:p>
        </w:tc>
        <w:tc>
          <w:tcPr>
            <w:tcW w:w="1960" w:type="dxa"/>
          </w:tcPr>
          <w:p w14:paraId="5EDA4DA9" w14:textId="77777777" w:rsidR="00C85352" w:rsidRDefault="00C85352" w:rsidP="00C85352">
            <w:pPr>
              <w:pStyle w:val="TableParagraph"/>
              <w:spacing w:before="88"/>
              <w:ind w:left="111"/>
              <w:rPr>
                <w:sz w:val="18"/>
              </w:rPr>
            </w:pPr>
            <w:r>
              <w:rPr>
                <w:sz w:val="18"/>
                <w:szCs w:val="18"/>
                <w:lang w:bidi="de-DE"/>
              </w:rPr>
              <w:t>Nicht zutreffend.</w:t>
            </w:r>
          </w:p>
        </w:tc>
        <w:tc>
          <w:tcPr>
            <w:tcW w:w="2596" w:type="dxa"/>
          </w:tcPr>
          <w:p w14:paraId="77E23A63" w14:textId="77777777" w:rsidR="00C85352" w:rsidRDefault="00C85352" w:rsidP="00C85352">
            <w:pPr>
              <w:pStyle w:val="TableParagraph"/>
              <w:rPr>
                <w:rFonts w:ascii="Times New Roman"/>
                <w:sz w:val="18"/>
              </w:rPr>
            </w:pPr>
          </w:p>
        </w:tc>
        <w:tc>
          <w:tcPr>
            <w:tcW w:w="2389" w:type="dxa"/>
          </w:tcPr>
          <w:p w14:paraId="3CE6DAAE" w14:textId="77777777" w:rsidR="00C85352" w:rsidRDefault="00C85352" w:rsidP="00C85352">
            <w:pPr>
              <w:pStyle w:val="TableParagraph"/>
              <w:rPr>
                <w:rFonts w:ascii="Times New Roman"/>
                <w:sz w:val="18"/>
              </w:rPr>
            </w:pPr>
          </w:p>
        </w:tc>
      </w:tr>
      <w:tr w:rsidR="00C85352" w14:paraId="3D5BC854" w14:textId="77777777" w:rsidTr="00C85352">
        <w:trPr>
          <w:trHeight w:val="591"/>
        </w:trPr>
        <w:tc>
          <w:tcPr>
            <w:tcW w:w="3137" w:type="dxa"/>
          </w:tcPr>
          <w:p w14:paraId="261E0130" w14:textId="77777777" w:rsidR="00C85352" w:rsidRDefault="00C85352" w:rsidP="00C85352">
            <w:pPr>
              <w:pStyle w:val="TableParagraph"/>
              <w:spacing w:before="76"/>
              <w:ind w:right="100"/>
              <w:jc w:val="right"/>
              <w:rPr>
                <w:b/>
                <w:sz w:val="18"/>
              </w:rPr>
            </w:pPr>
            <w:r>
              <w:rPr>
                <w:b/>
                <w:sz w:val="18"/>
                <w:szCs w:val="18"/>
                <w:lang w:bidi="de-DE"/>
              </w:rPr>
              <w:t>Verpackungsentsorgung:</w:t>
            </w:r>
          </w:p>
        </w:tc>
        <w:tc>
          <w:tcPr>
            <w:tcW w:w="6945" w:type="dxa"/>
            <w:gridSpan w:val="3"/>
          </w:tcPr>
          <w:p w14:paraId="682061FB" w14:textId="77777777" w:rsidR="00C85352" w:rsidRDefault="00C85352" w:rsidP="00C85352">
            <w:pPr>
              <w:pStyle w:val="TableParagraph"/>
              <w:spacing w:before="71" w:line="276" w:lineRule="auto"/>
              <w:ind w:left="111" w:right="54"/>
              <w:rPr>
                <w:sz w:val="18"/>
              </w:rPr>
            </w:pPr>
            <w:r>
              <w:rPr>
                <w:sz w:val="18"/>
                <w:szCs w:val="18"/>
                <w:lang w:bidi="de-DE"/>
              </w:rPr>
              <w:t>Papier-/Pappverpackungen können wiederverwendet oder recycelt werden. Flaschen können nach Reinigung wiederverwendet oder recycelt werden.</w:t>
            </w:r>
          </w:p>
        </w:tc>
      </w:tr>
      <w:tr w:rsidR="00C85352" w14:paraId="545756AB" w14:textId="77777777" w:rsidTr="00C85352">
        <w:trPr>
          <w:trHeight w:val="603"/>
        </w:trPr>
        <w:tc>
          <w:tcPr>
            <w:tcW w:w="3137" w:type="dxa"/>
            <w:tcBorders>
              <w:bottom w:val="single" w:sz="4" w:space="0" w:color="000000"/>
            </w:tcBorders>
          </w:tcPr>
          <w:p w14:paraId="052118CF" w14:textId="77777777" w:rsidR="00C85352" w:rsidRDefault="00C85352" w:rsidP="00C85352">
            <w:pPr>
              <w:pStyle w:val="TableParagraph"/>
              <w:spacing w:before="72"/>
              <w:ind w:right="100"/>
              <w:jc w:val="right"/>
              <w:rPr>
                <w:b/>
                <w:sz w:val="18"/>
              </w:rPr>
            </w:pPr>
            <w:r>
              <w:rPr>
                <w:b/>
                <w:sz w:val="18"/>
                <w:szCs w:val="18"/>
                <w:lang w:bidi="de-DE"/>
              </w:rPr>
              <w:t>NB:</w:t>
            </w:r>
          </w:p>
        </w:tc>
        <w:tc>
          <w:tcPr>
            <w:tcW w:w="6945" w:type="dxa"/>
            <w:gridSpan w:val="3"/>
            <w:tcBorders>
              <w:bottom w:val="single" w:sz="4" w:space="0" w:color="000000"/>
            </w:tcBorders>
          </w:tcPr>
          <w:p w14:paraId="61C16BF4" w14:textId="77777777" w:rsidR="00C85352" w:rsidRDefault="00C85352" w:rsidP="00C85352">
            <w:pPr>
              <w:pStyle w:val="TableParagraph"/>
              <w:spacing w:before="70" w:line="276" w:lineRule="auto"/>
              <w:ind w:left="111" w:right="54"/>
              <w:rPr>
                <w:sz w:val="18"/>
              </w:rPr>
            </w:pPr>
            <w:r>
              <w:rPr>
                <w:sz w:val="18"/>
                <w:szCs w:val="18"/>
                <w:lang w:bidi="de-DE"/>
              </w:rPr>
              <w:t>Der Anwender wird darauf hingewiesen, dass zusätzliche ergänzende örtliche oder nationale Vorschriften für die Entsorgung bestehen können.</w:t>
            </w:r>
          </w:p>
        </w:tc>
      </w:tr>
      <w:tr w:rsidR="00C85352" w14:paraId="09CADA35" w14:textId="77777777" w:rsidTr="00C85352">
        <w:trPr>
          <w:trHeight w:val="333"/>
        </w:trPr>
        <w:tc>
          <w:tcPr>
            <w:tcW w:w="10082" w:type="dxa"/>
            <w:gridSpan w:val="4"/>
            <w:tcBorders>
              <w:top w:val="single" w:sz="4" w:space="0" w:color="000000"/>
              <w:left w:val="single" w:sz="4" w:space="0" w:color="000000"/>
              <w:bottom w:val="single" w:sz="4" w:space="0" w:color="000000"/>
              <w:right w:val="single" w:sz="4" w:space="0" w:color="000000"/>
            </w:tcBorders>
            <w:shd w:val="clear" w:color="auto" w:fill="BEBEBE"/>
          </w:tcPr>
          <w:p w14:paraId="35A4AE98" w14:textId="77777777" w:rsidR="00C85352" w:rsidRDefault="00C85352" w:rsidP="00C85352">
            <w:pPr>
              <w:pStyle w:val="TableParagraph"/>
              <w:spacing w:before="50"/>
              <w:ind w:left="107"/>
              <w:rPr>
                <w:b/>
                <w:sz w:val="20"/>
              </w:rPr>
            </w:pPr>
            <w:r>
              <w:rPr>
                <w:b/>
                <w:sz w:val="20"/>
                <w:szCs w:val="20"/>
                <w:lang w:bidi="de-DE"/>
              </w:rPr>
              <w:t>Abschnitt 14: Angaben zum Transport</w:t>
            </w:r>
          </w:p>
        </w:tc>
      </w:tr>
      <w:tr w:rsidR="00C85352" w14:paraId="1D9BDA10" w14:textId="77777777" w:rsidTr="00A21FB7">
        <w:trPr>
          <w:trHeight w:val="669"/>
        </w:trPr>
        <w:tc>
          <w:tcPr>
            <w:tcW w:w="10082" w:type="dxa"/>
            <w:gridSpan w:val="4"/>
            <w:tcBorders>
              <w:top w:val="single" w:sz="4" w:space="0" w:color="000000"/>
              <w:bottom w:val="single" w:sz="4" w:space="0" w:color="auto"/>
            </w:tcBorders>
          </w:tcPr>
          <w:p w14:paraId="4621E6B0" w14:textId="77777777" w:rsidR="00C85352" w:rsidRDefault="00C85352" w:rsidP="00C85352">
            <w:pPr>
              <w:pStyle w:val="TableParagraph"/>
              <w:spacing w:before="87"/>
              <w:ind w:left="112" w:right="409"/>
              <w:rPr>
                <w:sz w:val="18"/>
              </w:rPr>
            </w:pPr>
            <w:r>
              <w:rPr>
                <w:sz w:val="18"/>
                <w:szCs w:val="18"/>
                <w:lang w:bidi="de-DE"/>
              </w:rPr>
              <w:t>Dieses Produkt benötigt keine Transportklassifizierung gemäß den „Empfehlungen für die Beförderung gefährlicher Güter“ der Vereinten Nationen.</w:t>
            </w:r>
          </w:p>
        </w:tc>
      </w:tr>
      <w:tr w:rsidR="00A21FB7" w14:paraId="6D4A3B4B" w14:textId="77777777" w:rsidTr="00A21FB7">
        <w:trPr>
          <w:trHeight w:val="290"/>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4F939F11" w14:textId="4DC6C880" w:rsidR="00A21FB7" w:rsidRDefault="00A21FB7" w:rsidP="00C85352">
            <w:pPr>
              <w:pStyle w:val="TableParagraph"/>
              <w:rPr>
                <w:rFonts w:ascii="Times New Roman"/>
                <w:sz w:val="18"/>
              </w:rPr>
            </w:pPr>
            <w:r>
              <w:rPr>
                <w:b/>
                <w:sz w:val="18"/>
                <w:szCs w:val="18"/>
                <w:lang w:bidi="de-DE"/>
              </w:rPr>
              <w:t>14.1 UN-Nummer</w:t>
            </w:r>
          </w:p>
        </w:tc>
      </w:tr>
      <w:tr w:rsidR="00C85352" w14:paraId="6DEB4348" w14:textId="77777777" w:rsidTr="00C85352">
        <w:trPr>
          <w:trHeight w:val="429"/>
        </w:trPr>
        <w:tc>
          <w:tcPr>
            <w:tcW w:w="3137" w:type="dxa"/>
            <w:tcBorders>
              <w:top w:val="single" w:sz="4" w:space="0" w:color="auto"/>
            </w:tcBorders>
          </w:tcPr>
          <w:p w14:paraId="53D1B092" w14:textId="77777777" w:rsidR="00C85352" w:rsidRDefault="00C85352" w:rsidP="00C85352">
            <w:pPr>
              <w:pStyle w:val="TableParagraph"/>
              <w:rPr>
                <w:rFonts w:ascii="Times New Roman"/>
                <w:sz w:val="18"/>
              </w:rPr>
            </w:pPr>
          </w:p>
        </w:tc>
        <w:tc>
          <w:tcPr>
            <w:tcW w:w="1960" w:type="dxa"/>
          </w:tcPr>
          <w:p w14:paraId="2E6FA27D" w14:textId="77777777" w:rsidR="00C85352" w:rsidRDefault="00C85352" w:rsidP="00C85352">
            <w:pPr>
              <w:pStyle w:val="TableParagraph"/>
              <w:spacing w:before="174"/>
              <w:ind w:left="111"/>
              <w:rPr>
                <w:b/>
                <w:sz w:val="18"/>
              </w:rPr>
            </w:pPr>
            <w:r>
              <w:rPr>
                <w:b/>
                <w:sz w:val="18"/>
                <w:szCs w:val="18"/>
                <w:lang w:bidi="de-DE"/>
              </w:rPr>
              <w:t>ADR/RID</w:t>
            </w:r>
          </w:p>
        </w:tc>
        <w:tc>
          <w:tcPr>
            <w:tcW w:w="2596" w:type="dxa"/>
          </w:tcPr>
          <w:p w14:paraId="0BB959E6" w14:textId="77777777" w:rsidR="00C85352" w:rsidRDefault="00C85352" w:rsidP="00C85352">
            <w:pPr>
              <w:pStyle w:val="TableParagraph"/>
              <w:spacing w:before="174"/>
              <w:ind w:left="678"/>
              <w:rPr>
                <w:b/>
                <w:sz w:val="18"/>
              </w:rPr>
            </w:pPr>
            <w:r>
              <w:rPr>
                <w:b/>
                <w:sz w:val="18"/>
                <w:szCs w:val="18"/>
                <w:lang w:bidi="de-DE"/>
              </w:rPr>
              <w:t>IMDG</w:t>
            </w:r>
          </w:p>
        </w:tc>
        <w:tc>
          <w:tcPr>
            <w:tcW w:w="2389" w:type="dxa"/>
          </w:tcPr>
          <w:p w14:paraId="60BA80C7" w14:textId="77777777" w:rsidR="00C85352" w:rsidRDefault="00C85352" w:rsidP="00C85352">
            <w:pPr>
              <w:pStyle w:val="TableParagraph"/>
              <w:spacing w:before="174"/>
              <w:ind w:left="677"/>
              <w:rPr>
                <w:b/>
                <w:sz w:val="18"/>
              </w:rPr>
            </w:pPr>
            <w:r>
              <w:rPr>
                <w:b/>
                <w:sz w:val="18"/>
                <w:szCs w:val="18"/>
                <w:lang w:bidi="de-DE"/>
              </w:rPr>
              <w:t>IATA/ICAO</w:t>
            </w:r>
          </w:p>
        </w:tc>
      </w:tr>
      <w:tr w:rsidR="00C85352" w14:paraId="4A9D2489" w14:textId="77777777" w:rsidTr="00A21FB7">
        <w:trPr>
          <w:trHeight w:val="422"/>
        </w:trPr>
        <w:tc>
          <w:tcPr>
            <w:tcW w:w="3137" w:type="dxa"/>
            <w:tcBorders>
              <w:bottom w:val="single" w:sz="4" w:space="0" w:color="auto"/>
            </w:tcBorders>
          </w:tcPr>
          <w:p w14:paraId="75811E0F" w14:textId="77777777" w:rsidR="00C85352" w:rsidRDefault="00C85352" w:rsidP="00C85352">
            <w:pPr>
              <w:pStyle w:val="TableParagraph"/>
              <w:spacing w:before="42"/>
              <w:ind w:right="98"/>
              <w:jc w:val="right"/>
              <w:rPr>
                <w:b/>
                <w:sz w:val="18"/>
              </w:rPr>
            </w:pPr>
            <w:r>
              <w:rPr>
                <w:b/>
                <w:sz w:val="18"/>
                <w:szCs w:val="18"/>
                <w:lang w:bidi="de-DE"/>
              </w:rPr>
              <w:t>UN-Nummer:</w:t>
            </w:r>
          </w:p>
        </w:tc>
        <w:tc>
          <w:tcPr>
            <w:tcW w:w="1960" w:type="dxa"/>
            <w:tcBorders>
              <w:bottom w:val="single" w:sz="4" w:space="0" w:color="auto"/>
            </w:tcBorders>
          </w:tcPr>
          <w:p w14:paraId="756B1DDB" w14:textId="77777777" w:rsidR="00C85352" w:rsidRDefault="00C85352" w:rsidP="00C85352">
            <w:pPr>
              <w:pStyle w:val="TableParagraph"/>
              <w:spacing w:before="42"/>
              <w:ind w:left="111"/>
              <w:rPr>
                <w:sz w:val="18"/>
              </w:rPr>
            </w:pPr>
            <w:r>
              <w:rPr>
                <w:sz w:val="18"/>
                <w:szCs w:val="18"/>
                <w:lang w:bidi="de-DE"/>
              </w:rPr>
              <w:t>Nicht zugewiesen.</w:t>
            </w:r>
          </w:p>
        </w:tc>
        <w:tc>
          <w:tcPr>
            <w:tcW w:w="2596" w:type="dxa"/>
            <w:tcBorders>
              <w:bottom w:val="single" w:sz="4" w:space="0" w:color="auto"/>
            </w:tcBorders>
          </w:tcPr>
          <w:p w14:paraId="296556DE" w14:textId="77777777" w:rsidR="00C85352" w:rsidRDefault="00C85352" w:rsidP="00C85352">
            <w:pPr>
              <w:pStyle w:val="TableParagraph"/>
              <w:spacing w:before="42"/>
              <w:ind w:left="678"/>
              <w:rPr>
                <w:sz w:val="18"/>
              </w:rPr>
            </w:pPr>
            <w:r>
              <w:rPr>
                <w:sz w:val="18"/>
                <w:szCs w:val="18"/>
                <w:lang w:bidi="de-DE"/>
              </w:rPr>
              <w:t>Nicht zugewiesen.</w:t>
            </w:r>
          </w:p>
        </w:tc>
        <w:tc>
          <w:tcPr>
            <w:tcW w:w="2389" w:type="dxa"/>
            <w:tcBorders>
              <w:bottom w:val="single" w:sz="4" w:space="0" w:color="auto"/>
            </w:tcBorders>
          </w:tcPr>
          <w:p w14:paraId="2FC24350" w14:textId="77777777" w:rsidR="00C85352" w:rsidRDefault="00C85352" w:rsidP="00C85352">
            <w:pPr>
              <w:pStyle w:val="TableParagraph"/>
              <w:spacing w:before="42"/>
              <w:ind w:left="677"/>
              <w:rPr>
                <w:sz w:val="18"/>
              </w:rPr>
            </w:pPr>
            <w:r>
              <w:rPr>
                <w:sz w:val="18"/>
                <w:szCs w:val="18"/>
                <w:lang w:bidi="de-DE"/>
              </w:rPr>
              <w:t>Nicht zugewiesen.</w:t>
            </w:r>
          </w:p>
        </w:tc>
      </w:tr>
      <w:tr w:rsidR="00A21FB7" w14:paraId="5EA86C8E" w14:textId="77777777" w:rsidTr="00A21FB7">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63F59029" w14:textId="58291DD9" w:rsidR="00A21FB7" w:rsidRDefault="00A21FB7" w:rsidP="00C85352">
            <w:pPr>
              <w:pStyle w:val="TableParagraph"/>
              <w:rPr>
                <w:rFonts w:ascii="Times New Roman"/>
                <w:sz w:val="18"/>
              </w:rPr>
            </w:pPr>
            <w:r>
              <w:rPr>
                <w:b/>
                <w:sz w:val="18"/>
                <w:szCs w:val="18"/>
                <w:lang w:bidi="de-DE"/>
              </w:rPr>
              <w:t>14.2 Ordnungsgemäße UN-Versandbezeichnung</w:t>
            </w:r>
          </w:p>
        </w:tc>
      </w:tr>
      <w:tr w:rsidR="00C85352" w14:paraId="560957B5" w14:textId="77777777" w:rsidTr="00A21FB7">
        <w:trPr>
          <w:trHeight w:val="429"/>
        </w:trPr>
        <w:tc>
          <w:tcPr>
            <w:tcW w:w="3137" w:type="dxa"/>
            <w:tcBorders>
              <w:top w:val="single" w:sz="4" w:space="0" w:color="auto"/>
            </w:tcBorders>
          </w:tcPr>
          <w:p w14:paraId="7E59607E" w14:textId="77777777" w:rsidR="00C85352" w:rsidRDefault="00C85352" w:rsidP="00C85352">
            <w:pPr>
              <w:pStyle w:val="TableParagraph"/>
              <w:rPr>
                <w:rFonts w:ascii="Times New Roman"/>
                <w:sz w:val="18"/>
              </w:rPr>
            </w:pPr>
          </w:p>
        </w:tc>
        <w:tc>
          <w:tcPr>
            <w:tcW w:w="1960" w:type="dxa"/>
            <w:tcBorders>
              <w:top w:val="single" w:sz="4" w:space="0" w:color="auto"/>
            </w:tcBorders>
          </w:tcPr>
          <w:p w14:paraId="45D7CAF8" w14:textId="77777777" w:rsidR="00C85352" w:rsidRDefault="00C85352" w:rsidP="00C85352">
            <w:pPr>
              <w:pStyle w:val="TableParagraph"/>
              <w:spacing w:before="174"/>
              <w:ind w:left="111"/>
              <w:rPr>
                <w:b/>
                <w:sz w:val="18"/>
              </w:rPr>
            </w:pPr>
            <w:r>
              <w:rPr>
                <w:b/>
                <w:sz w:val="18"/>
                <w:szCs w:val="18"/>
                <w:lang w:bidi="de-DE"/>
              </w:rPr>
              <w:t>ADR/RID</w:t>
            </w:r>
          </w:p>
        </w:tc>
        <w:tc>
          <w:tcPr>
            <w:tcW w:w="2596" w:type="dxa"/>
            <w:tcBorders>
              <w:top w:val="single" w:sz="4" w:space="0" w:color="auto"/>
            </w:tcBorders>
          </w:tcPr>
          <w:p w14:paraId="0292560D" w14:textId="77777777" w:rsidR="00C85352" w:rsidRDefault="00C85352" w:rsidP="00C85352">
            <w:pPr>
              <w:pStyle w:val="TableParagraph"/>
              <w:spacing w:before="174"/>
              <w:ind w:left="678"/>
              <w:rPr>
                <w:b/>
                <w:sz w:val="18"/>
              </w:rPr>
            </w:pPr>
            <w:r>
              <w:rPr>
                <w:b/>
                <w:sz w:val="18"/>
                <w:szCs w:val="18"/>
                <w:lang w:bidi="de-DE"/>
              </w:rPr>
              <w:t>IMDG</w:t>
            </w:r>
          </w:p>
        </w:tc>
        <w:tc>
          <w:tcPr>
            <w:tcW w:w="2389" w:type="dxa"/>
            <w:tcBorders>
              <w:top w:val="single" w:sz="4" w:space="0" w:color="auto"/>
            </w:tcBorders>
          </w:tcPr>
          <w:p w14:paraId="42FBEEEA" w14:textId="77777777" w:rsidR="00C85352" w:rsidRDefault="00C85352" w:rsidP="00C85352">
            <w:pPr>
              <w:pStyle w:val="TableParagraph"/>
              <w:spacing w:before="174"/>
              <w:ind w:left="677"/>
              <w:rPr>
                <w:b/>
                <w:sz w:val="18"/>
              </w:rPr>
            </w:pPr>
            <w:r>
              <w:rPr>
                <w:b/>
                <w:sz w:val="18"/>
                <w:szCs w:val="18"/>
                <w:lang w:bidi="de-DE"/>
              </w:rPr>
              <w:t>IATA/ICAO</w:t>
            </w:r>
          </w:p>
        </w:tc>
      </w:tr>
      <w:tr w:rsidR="00C85352" w14:paraId="45CE5D99" w14:textId="77777777" w:rsidTr="00A21FB7">
        <w:trPr>
          <w:trHeight w:val="422"/>
        </w:trPr>
        <w:tc>
          <w:tcPr>
            <w:tcW w:w="3137" w:type="dxa"/>
            <w:tcBorders>
              <w:bottom w:val="single" w:sz="4" w:space="0" w:color="auto"/>
            </w:tcBorders>
          </w:tcPr>
          <w:p w14:paraId="48727822" w14:textId="77777777" w:rsidR="00C85352" w:rsidRDefault="00C85352" w:rsidP="00C85352">
            <w:pPr>
              <w:pStyle w:val="TableParagraph"/>
              <w:spacing w:before="42"/>
              <w:ind w:right="100"/>
              <w:jc w:val="right"/>
              <w:rPr>
                <w:b/>
                <w:sz w:val="18"/>
                <w:szCs w:val="18"/>
                <w:lang w:bidi="de-DE"/>
              </w:rPr>
            </w:pPr>
            <w:r>
              <w:rPr>
                <w:b/>
                <w:sz w:val="18"/>
                <w:szCs w:val="18"/>
                <w:lang w:bidi="de-DE"/>
              </w:rPr>
              <w:t>Ordnungsgemäße UN-Versandbezeichnung:</w:t>
            </w:r>
          </w:p>
          <w:p w14:paraId="3F769D49" w14:textId="1F70E0F2" w:rsidR="00723E00" w:rsidRDefault="00723E00" w:rsidP="00C85352">
            <w:pPr>
              <w:pStyle w:val="TableParagraph"/>
              <w:spacing w:before="42"/>
              <w:ind w:right="100"/>
              <w:jc w:val="right"/>
              <w:rPr>
                <w:b/>
                <w:sz w:val="18"/>
              </w:rPr>
            </w:pPr>
          </w:p>
        </w:tc>
        <w:tc>
          <w:tcPr>
            <w:tcW w:w="1960" w:type="dxa"/>
            <w:tcBorders>
              <w:bottom w:val="single" w:sz="4" w:space="0" w:color="auto"/>
            </w:tcBorders>
          </w:tcPr>
          <w:p w14:paraId="447CCDE4" w14:textId="77777777" w:rsidR="00C85352" w:rsidRDefault="00C85352" w:rsidP="00C85352">
            <w:pPr>
              <w:pStyle w:val="TableParagraph"/>
              <w:spacing w:before="42"/>
              <w:ind w:left="111"/>
              <w:rPr>
                <w:sz w:val="18"/>
              </w:rPr>
            </w:pPr>
            <w:r>
              <w:rPr>
                <w:sz w:val="18"/>
                <w:szCs w:val="18"/>
                <w:lang w:bidi="de-DE"/>
              </w:rPr>
              <w:t>Nicht zugewiesen.</w:t>
            </w:r>
          </w:p>
        </w:tc>
        <w:tc>
          <w:tcPr>
            <w:tcW w:w="2596" w:type="dxa"/>
            <w:tcBorders>
              <w:bottom w:val="single" w:sz="4" w:space="0" w:color="auto"/>
            </w:tcBorders>
          </w:tcPr>
          <w:p w14:paraId="02F36B8A" w14:textId="77777777" w:rsidR="00C85352" w:rsidRDefault="00C85352" w:rsidP="00C85352">
            <w:pPr>
              <w:pStyle w:val="TableParagraph"/>
              <w:spacing w:before="42"/>
              <w:ind w:left="678"/>
              <w:rPr>
                <w:sz w:val="18"/>
              </w:rPr>
            </w:pPr>
            <w:r>
              <w:rPr>
                <w:sz w:val="18"/>
                <w:szCs w:val="18"/>
                <w:lang w:bidi="de-DE"/>
              </w:rPr>
              <w:t>Nicht zugewiesen.</w:t>
            </w:r>
          </w:p>
        </w:tc>
        <w:tc>
          <w:tcPr>
            <w:tcW w:w="2389" w:type="dxa"/>
            <w:tcBorders>
              <w:bottom w:val="single" w:sz="4" w:space="0" w:color="auto"/>
            </w:tcBorders>
          </w:tcPr>
          <w:p w14:paraId="4F713A17" w14:textId="77777777" w:rsidR="00C85352" w:rsidRDefault="00C85352" w:rsidP="00C85352">
            <w:pPr>
              <w:pStyle w:val="TableParagraph"/>
              <w:spacing w:before="42"/>
              <w:ind w:left="677"/>
              <w:rPr>
                <w:sz w:val="18"/>
              </w:rPr>
            </w:pPr>
            <w:r>
              <w:rPr>
                <w:sz w:val="18"/>
                <w:szCs w:val="18"/>
                <w:lang w:bidi="de-DE"/>
              </w:rPr>
              <w:t>Nicht zugewiesen.</w:t>
            </w:r>
          </w:p>
        </w:tc>
      </w:tr>
      <w:tr w:rsidR="00A21FB7" w14:paraId="72421052" w14:textId="77777777" w:rsidTr="00A21FB7">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7472C6D0" w14:textId="14DD516D" w:rsidR="00A21FB7" w:rsidRDefault="00A21FB7" w:rsidP="00C85352">
            <w:pPr>
              <w:pStyle w:val="TableParagraph"/>
              <w:rPr>
                <w:rFonts w:ascii="Times New Roman"/>
                <w:sz w:val="18"/>
              </w:rPr>
            </w:pPr>
            <w:r>
              <w:rPr>
                <w:b/>
                <w:sz w:val="18"/>
                <w:szCs w:val="18"/>
                <w:lang w:bidi="de-DE"/>
              </w:rPr>
              <w:t>14.3 Transportgefahrenklasse(n)</w:t>
            </w:r>
          </w:p>
        </w:tc>
      </w:tr>
      <w:tr w:rsidR="00C85352" w14:paraId="4C9062B5" w14:textId="77777777" w:rsidTr="00A21FB7">
        <w:trPr>
          <w:trHeight w:val="431"/>
        </w:trPr>
        <w:tc>
          <w:tcPr>
            <w:tcW w:w="3137" w:type="dxa"/>
            <w:tcBorders>
              <w:top w:val="single" w:sz="4" w:space="0" w:color="auto"/>
            </w:tcBorders>
          </w:tcPr>
          <w:p w14:paraId="6B79163E" w14:textId="77777777" w:rsidR="00C85352" w:rsidRDefault="00C85352" w:rsidP="00C85352">
            <w:pPr>
              <w:pStyle w:val="TableParagraph"/>
              <w:rPr>
                <w:rFonts w:ascii="Times New Roman"/>
                <w:sz w:val="18"/>
              </w:rPr>
            </w:pPr>
          </w:p>
        </w:tc>
        <w:tc>
          <w:tcPr>
            <w:tcW w:w="1960" w:type="dxa"/>
            <w:tcBorders>
              <w:top w:val="single" w:sz="4" w:space="0" w:color="auto"/>
            </w:tcBorders>
          </w:tcPr>
          <w:p w14:paraId="1F573D7D" w14:textId="77777777" w:rsidR="00C85352" w:rsidRDefault="00C85352" w:rsidP="00C85352">
            <w:pPr>
              <w:pStyle w:val="TableParagraph"/>
              <w:spacing w:before="176"/>
              <w:ind w:left="111"/>
              <w:rPr>
                <w:b/>
                <w:sz w:val="18"/>
              </w:rPr>
            </w:pPr>
            <w:r>
              <w:rPr>
                <w:b/>
                <w:sz w:val="18"/>
                <w:szCs w:val="18"/>
                <w:lang w:bidi="de-DE"/>
              </w:rPr>
              <w:t>ADR/RID</w:t>
            </w:r>
          </w:p>
        </w:tc>
        <w:tc>
          <w:tcPr>
            <w:tcW w:w="2596" w:type="dxa"/>
            <w:tcBorders>
              <w:top w:val="single" w:sz="4" w:space="0" w:color="auto"/>
            </w:tcBorders>
          </w:tcPr>
          <w:p w14:paraId="70DEACB7" w14:textId="77777777" w:rsidR="00C85352" w:rsidRDefault="00C85352" w:rsidP="00C85352">
            <w:pPr>
              <w:pStyle w:val="TableParagraph"/>
              <w:spacing w:before="176"/>
              <w:ind w:left="678"/>
              <w:rPr>
                <w:b/>
                <w:sz w:val="18"/>
              </w:rPr>
            </w:pPr>
            <w:r>
              <w:rPr>
                <w:b/>
                <w:sz w:val="18"/>
                <w:szCs w:val="18"/>
                <w:lang w:bidi="de-DE"/>
              </w:rPr>
              <w:t>IMDG</w:t>
            </w:r>
          </w:p>
        </w:tc>
        <w:tc>
          <w:tcPr>
            <w:tcW w:w="2389" w:type="dxa"/>
            <w:tcBorders>
              <w:top w:val="single" w:sz="4" w:space="0" w:color="auto"/>
            </w:tcBorders>
          </w:tcPr>
          <w:p w14:paraId="2994CD30" w14:textId="77777777" w:rsidR="00C85352" w:rsidRDefault="00C85352" w:rsidP="00C85352">
            <w:pPr>
              <w:pStyle w:val="TableParagraph"/>
              <w:spacing w:before="176"/>
              <w:ind w:left="677"/>
              <w:rPr>
                <w:b/>
                <w:sz w:val="18"/>
              </w:rPr>
            </w:pPr>
            <w:r>
              <w:rPr>
                <w:b/>
                <w:sz w:val="18"/>
                <w:szCs w:val="18"/>
                <w:lang w:bidi="de-DE"/>
              </w:rPr>
              <w:t>IATA/ICAO</w:t>
            </w:r>
          </w:p>
        </w:tc>
      </w:tr>
      <w:tr w:rsidR="00C85352" w14:paraId="1C9778A7" w14:textId="77777777" w:rsidTr="00A21FB7">
        <w:trPr>
          <w:trHeight w:val="422"/>
        </w:trPr>
        <w:tc>
          <w:tcPr>
            <w:tcW w:w="3137" w:type="dxa"/>
            <w:tcBorders>
              <w:bottom w:val="single" w:sz="4" w:space="0" w:color="auto"/>
            </w:tcBorders>
          </w:tcPr>
          <w:p w14:paraId="5A27A367" w14:textId="77777777" w:rsidR="00C85352" w:rsidRDefault="00C85352" w:rsidP="00C85352">
            <w:pPr>
              <w:pStyle w:val="TableParagraph"/>
              <w:spacing w:before="42"/>
              <w:ind w:right="99"/>
              <w:jc w:val="right"/>
              <w:rPr>
                <w:b/>
                <w:sz w:val="18"/>
              </w:rPr>
            </w:pPr>
            <w:r>
              <w:rPr>
                <w:b/>
                <w:sz w:val="18"/>
                <w:szCs w:val="18"/>
                <w:lang w:bidi="de-DE"/>
              </w:rPr>
              <w:t>Transportklasse:</w:t>
            </w:r>
          </w:p>
        </w:tc>
        <w:tc>
          <w:tcPr>
            <w:tcW w:w="1960" w:type="dxa"/>
            <w:tcBorders>
              <w:bottom w:val="single" w:sz="4" w:space="0" w:color="auto"/>
            </w:tcBorders>
          </w:tcPr>
          <w:p w14:paraId="3DB4849A" w14:textId="77777777" w:rsidR="00C85352" w:rsidRDefault="00C85352" w:rsidP="00C85352">
            <w:pPr>
              <w:pStyle w:val="TableParagraph"/>
              <w:spacing w:before="42"/>
              <w:ind w:left="111"/>
              <w:rPr>
                <w:sz w:val="18"/>
              </w:rPr>
            </w:pPr>
            <w:r>
              <w:rPr>
                <w:sz w:val="18"/>
                <w:szCs w:val="18"/>
                <w:lang w:bidi="de-DE"/>
              </w:rPr>
              <w:t>Nicht zugewiesen.</w:t>
            </w:r>
          </w:p>
        </w:tc>
        <w:tc>
          <w:tcPr>
            <w:tcW w:w="2596" w:type="dxa"/>
            <w:tcBorders>
              <w:bottom w:val="single" w:sz="4" w:space="0" w:color="auto"/>
            </w:tcBorders>
          </w:tcPr>
          <w:p w14:paraId="514FEE26" w14:textId="77777777" w:rsidR="00C85352" w:rsidRDefault="00C85352" w:rsidP="00C85352">
            <w:pPr>
              <w:pStyle w:val="TableParagraph"/>
              <w:spacing w:before="42"/>
              <w:ind w:left="678"/>
              <w:rPr>
                <w:sz w:val="18"/>
              </w:rPr>
            </w:pPr>
            <w:r>
              <w:rPr>
                <w:sz w:val="18"/>
                <w:szCs w:val="18"/>
                <w:lang w:bidi="de-DE"/>
              </w:rPr>
              <w:t>Nicht zugewiesen.</w:t>
            </w:r>
          </w:p>
        </w:tc>
        <w:tc>
          <w:tcPr>
            <w:tcW w:w="2389" w:type="dxa"/>
            <w:tcBorders>
              <w:bottom w:val="single" w:sz="4" w:space="0" w:color="auto"/>
            </w:tcBorders>
          </w:tcPr>
          <w:p w14:paraId="026FF85B" w14:textId="77777777" w:rsidR="00C85352" w:rsidRDefault="00C85352" w:rsidP="00C85352">
            <w:pPr>
              <w:pStyle w:val="TableParagraph"/>
              <w:spacing w:before="42"/>
              <w:ind w:left="677"/>
              <w:rPr>
                <w:sz w:val="18"/>
              </w:rPr>
            </w:pPr>
            <w:r>
              <w:rPr>
                <w:sz w:val="18"/>
                <w:szCs w:val="18"/>
                <w:lang w:bidi="de-DE"/>
              </w:rPr>
              <w:t>Nicht zugewiesen.</w:t>
            </w:r>
          </w:p>
        </w:tc>
      </w:tr>
      <w:tr w:rsidR="00A21FB7" w14:paraId="058FC680" w14:textId="77777777" w:rsidTr="00A21FB7">
        <w:trPr>
          <w:trHeight w:val="287"/>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10541AAB" w14:textId="47D2311A" w:rsidR="00A21FB7" w:rsidRDefault="00A21FB7" w:rsidP="00C85352">
            <w:pPr>
              <w:pStyle w:val="TableParagraph"/>
              <w:rPr>
                <w:rFonts w:ascii="Times New Roman"/>
                <w:sz w:val="18"/>
              </w:rPr>
            </w:pPr>
            <w:r>
              <w:rPr>
                <w:b/>
                <w:sz w:val="18"/>
                <w:szCs w:val="18"/>
                <w:lang w:bidi="de-DE"/>
              </w:rPr>
              <w:t>14.4 Verpackungsgruppe</w:t>
            </w:r>
          </w:p>
        </w:tc>
      </w:tr>
      <w:tr w:rsidR="00C85352" w14:paraId="12A4AC5E" w14:textId="77777777" w:rsidTr="00A21FB7">
        <w:trPr>
          <w:trHeight w:val="381"/>
        </w:trPr>
        <w:tc>
          <w:tcPr>
            <w:tcW w:w="3137" w:type="dxa"/>
            <w:tcBorders>
              <w:top w:val="single" w:sz="4" w:space="0" w:color="auto"/>
            </w:tcBorders>
          </w:tcPr>
          <w:p w14:paraId="77BECEB3" w14:textId="77777777" w:rsidR="00C85352" w:rsidRDefault="00C85352" w:rsidP="00C85352">
            <w:pPr>
              <w:pStyle w:val="TableParagraph"/>
              <w:rPr>
                <w:rFonts w:ascii="Times New Roman"/>
                <w:sz w:val="18"/>
              </w:rPr>
            </w:pPr>
          </w:p>
        </w:tc>
        <w:tc>
          <w:tcPr>
            <w:tcW w:w="1960" w:type="dxa"/>
          </w:tcPr>
          <w:p w14:paraId="6E0C9DB0" w14:textId="77777777" w:rsidR="00C85352" w:rsidRDefault="00C85352" w:rsidP="00C85352">
            <w:pPr>
              <w:pStyle w:val="TableParagraph"/>
              <w:spacing w:before="174" w:line="187" w:lineRule="exact"/>
              <w:ind w:left="111"/>
              <w:rPr>
                <w:b/>
                <w:sz w:val="18"/>
              </w:rPr>
            </w:pPr>
            <w:r>
              <w:rPr>
                <w:b/>
                <w:sz w:val="18"/>
                <w:szCs w:val="18"/>
                <w:lang w:bidi="de-DE"/>
              </w:rPr>
              <w:t>ADR/RID</w:t>
            </w:r>
          </w:p>
        </w:tc>
        <w:tc>
          <w:tcPr>
            <w:tcW w:w="2596" w:type="dxa"/>
          </w:tcPr>
          <w:p w14:paraId="750A6218" w14:textId="77777777" w:rsidR="00C85352" w:rsidRDefault="00C85352" w:rsidP="00C85352">
            <w:pPr>
              <w:pStyle w:val="TableParagraph"/>
              <w:spacing w:before="174" w:line="187" w:lineRule="exact"/>
              <w:ind w:left="678"/>
              <w:rPr>
                <w:b/>
                <w:sz w:val="18"/>
              </w:rPr>
            </w:pPr>
            <w:r>
              <w:rPr>
                <w:b/>
                <w:sz w:val="18"/>
                <w:szCs w:val="18"/>
                <w:lang w:bidi="de-DE"/>
              </w:rPr>
              <w:t>IMDG</w:t>
            </w:r>
          </w:p>
        </w:tc>
        <w:tc>
          <w:tcPr>
            <w:tcW w:w="2389" w:type="dxa"/>
          </w:tcPr>
          <w:p w14:paraId="2A6227FC" w14:textId="77777777" w:rsidR="00C85352" w:rsidRDefault="00C85352" w:rsidP="00C85352">
            <w:pPr>
              <w:pStyle w:val="TableParagraph"/>
              <w:spacing w:before="174" w:line="187" w:lineRule="exact"/>
              <w:ind w:left="677"/>
              <w:rPr>
                <w:b/>
                <w:sz w:val="18"/>
              </w:rPr>
            </w:pPr>
            <w:r>
              <w:rPr>
                <w:b/>
                <w:sz w:val="18"/>
                <w:szCs w:val="18"/>
                <w:lang w:bidi="de-DE"/>
              </w:rPr>
              <w:t>IATA/ICAO</w:t>
            </w:r>
          </w:p>
        </w:tc>
      </w:tr>
    </w:tbl>
    <w:p w14:paraId="2401A40C" w14:textId="55D6F1C3" w:rsidR="002C2941" w:rsidRDefault="002C2941">
      <w:pPr>
        <w:pStyle w:val="BodyText"/>
        <w:rPr>
          <w:rFonts w:ascii="Times New Roman"/>
          <w:sz w:val="20"/>
        </w:rPr>
      </w:pPr>
    </w:p>
    <w:tbl>
      <w:tblPr>
        <w:tblW w:w="10904" w:type="dxa"/>
        <w:tblInd w:w="284" w:type="dxa"/>
        <w:tblLayout w:type="fixed"/>
        <w:tblCellMar>
          <w:left w:w="0" w:type="dxa"/>
          <w:right w:w="0" w:type="dxa"/>
        </w:tblCellMar>
        <w:tblLook w:val="01E0" w:firstRow="1" w:lastRow="1" w:firstColumn="1" w:lastColumn="1" w:noHBand="0" w:noVBand="0"/>
      </w:tblPr>
      <w:tblGrid>
        <w:gridCol w:w="3118"/>
        <w:gridCol w:w="2029"/>
        <w:gridCol w:w="2596"/>
        <w:gridCol w:w="3154"/>
        <w:gridCol w:w="7"/>
      </w:tblGrid>
      <w:tr w:rsidR="00994E74" w14:paraId="406E9DF2" w14:textId="77777777" w:rsidTr="004861E6">
        <w:trPr>
          <w:gridAfter w:val="1"/>
          <w:wAfter w:w="7" w:type="dxa"/>
          <w:trHeight w:val="470"/>
        </w:trPr>
        <w:tc>
          <w:tcPr>
            <w:tcW w:w="3118" w:type="dxa"/>
            <w:tcBorders>
              <w:bottom w:val="single" w:sz="4" w:space="0" w:color="auto"/>
            </w:tcBorders>
          </w:tcPr>
          <w:p w14:paraId="4D42730B" w14:textId="79210293" w:rsidR="00994E74" w:rsidRPr="00994E74" w:rsidRDefault="00994E74" w:rsidP="00994E74">
            <w:pPr>
              <w:pStyle w:val="TableParagraph"/>
              <w:spacing w:line="201" w:lineRule="exact"/>
              <w:ind w:right="100"/>
              <w:jc w:val="right"/>
              <w:rPr>
                <w:b/>
                <w:sz w:val="18"/>
                <w:szCs w:val="18"/>
                <w:lang w:bidi="de-DE"/>
              </w:rPr>
            </w:pPr>
            <w:r>
              <w:rPr>
                <w:b/>
                <w:sz w:val="18"/>
                <w:szCs w:val="18"/>
                <w:lang w:bidi="de-DE"/>
              </w:rPr>
              <w:t>Verpackungsgruppe:</w:t>
            </w:r>
          </w:p>
        </w:tc>
        <w:tc>
          <w:tcPr>
            <w:tcW w:w="2029" w:type="dxa"/>
          </w:tcPr>
          <w:p w14:paraId="09443B13" w14:textId="77777777" w:rsidR="00994E74" w:rsidRDefault="00994E74" w:rsidP="00D5377A">
            <w:pPr>
              <w:pStyle w:val="TableParagraph"/>
              <w:spacing w:line="201" w:lineRule="exact"/>
              <w:ind w:left="110"/>
              <w:rPr>
                <w:sz w:val="18"/>
              </w:rPr>
            </w:pPr>
            <w:r>
              <w:rPr>
                <w:sz w:val="18"/>
                <w:szCs w:val="18"/>
                <w:lang w:bidi="de-DE"/>
              </w:rPr>
              <w:t>Nicht zugewiesen.</w:t>
            </w:r>
          </w:p>
        </w:tc>
        <w:tc>
          <w:tcPr>
            <w:tcW w:w="2596" w:type="dxa"/>
          </w:tcPr>
          <w:p w14:paraId="199B05B9" w14:textId="718FABE6" w:rsidR="00994E74" w:rsidRPr="00994E74" w:rsidRDefault="00994E74" w:rsidP="00994E74">
            <w:pPr>
              <w:pStyle w:val="TableParagraph"/>
              <w:spacing w:line="201" w:lineRule="exact"/>
              <w:ind w:left="678"/>
              <w:rPr>
                <w:sz w:val="18"/>
                <w:szCs w:val="18"/>
                <w:lang w:bidi="de-DE"/>
              </w:rPr>
            </w:pPr>
            <w:r>
              <w:rPr>
                <w:sz w:val="18"/>
                <w:szCs w:val="18"/>
                <w:lang w:bidi="de-DE"/>
              </w:rPr>
              <w:t>Nicht zugewiesen.</w:t>
            </w:r>
          </w:p>
        </w:tc>
        <w:tc>
          <w:tcPr>
            <w:tcW w:w="3154" w:type="dxa"/>
          </w:tcPr>
          <w:p w14:paraId="6B373810" w14:textId="16273492" w:rsidR="00994E74" w:rsidRPr="00994E74" w:rsidRDefault="00994E74" w:rsidP="00994E74">
            <w:pPr>
              <w:pStyle w:val="TableParagraph"/>
              <w:spacing w:line="201" w:lineRule="exact"/>
              <w:ind w:left="677"/>
              <w:rPr>
                <w:sz w:val="18"/>
                <w:szCs w:val="18"/>
                <w:lang w:bidi="de-DE"/>
              </w:rPr>
            </w:pPr>
            <w:r>
              <w:rPr>
                <w:sz w:val="18"/>
                <w:szCs w:val="18"/>
                <w:lang w:bidi="de-DE"/>
              </w:rPr>
              <w:t>Nicht zugewiesen.</w:t>
            </w:r>
          </w:p>
        </w:tc>
      </w:tr>
      <w:tr w:rsidR="00994E74" w14:paraId="5A5A9DE6" w14:textId="77777777" w:rsidTr="004861E6">
        <w:trPr>
          <w:trHeight w:val="287"/>
        </w:trPr>
        <w:tc>
          <w:tcPr>
            <w:tcW w:w="10904" w:type="dxa"/>
            <w:gridSpan w:val="5"/>
            <w:tcBorders>
              <w:top w:val="single" w:sz="4" w:space="0" w:color="auto"/>
              <w:left w:val="single" w:sz="4" w:space="0" w:color="auto"/>
              <w:bottom w:val="single" w:sz="4" w:space="0" w:color="auto"/>
            </w:tcBorders>
            <w:shd w:val="clear" w:color="auto" w:fill="BEBEBE"/>
          </w:tcPr>
          <w:p w14:paraId="5A1B09FA" w14:textId="167183C0" w:rsidR="00994E74" w:rsidRDefault="00994E74" w:rsidP="00D5377A">
            <w:pPr>
              <w:pStyle w:val="TableParagraph"/>
              <w:rPr>
                <w:rFonts w:ascii="Times New Roman"/>
                <w:sz w:val="18"/>
              </w:rPr>
            </w:pPr>
            <w:r>
              <w:rPr>
                <w:b/>
                <w:sz w:val="18"/>
                <w:szCs w:val="18"/>
                <w:lang w:bidi="de-DE"/>
              </w:rPr>
              <w:t>14.5 Umweltgefahren</w:t>
            </w:r>
          </w:p>
        </w:tc>
      </w:tr>
      <w:tr w:rsidR="00994E74" w14:paraId="46F51DE9" w14:textId="77777777" w:rsidTr="004861E6">
        <w:trPr>
          <w:gridAfter w:val="1"/>
          <w:wAfter w:w="7" w:type="dxa"/>
          <w:trHeight w:val="429"/>
        </w:trPr>
        <w:tc>
          <w:tcPr>
            <w:tcW w:w="3118" w:type="dxa"/>
            <w:tcBorders>
              <w:top w:val="single" w:sz="4" w:space="0" w:color="auto"/>
            </w:tcBorders>
          </w:tcPr>
          <w:p w14:paraId="616877D7" w14:textId="77777777" w:rsidR="00994E74" w:rsidRDefault="00994E74" w:rsidP="00D5377A">
            <w:pPr>
              <w:pStyle w:val="TableParagraph"/>
              <w:rPr>
                <w:rFonts w:ascii="Times New Roman"/>
                <w:sz w:val="18"/>
              </w:rPr>
            </w:pPr>
          </w:p>
        </w:tc>
        <w:tc>
          <w:tcPr>
            <w:tcW w:w="2029" w:type="dxa"/>
          </w:tcPr>
          <w:p w14:paraId="7FCA5389" w14:textId="77777777" w:rsidR="00994E74" w:rsidRDefault="00994E74" w:rsidP="00D5377A">
            <w:pPr>
              <w:pStyle w:val="TableParagraph"/>
              <w:spacing w:before="174"/>
              <w:ind w:left="110"/>
              <w:rPr>
                <w:b/>
                <w:sz w:val="18"/>
              </w:rPr>
            </w:pPr>
            <w:r>
              <w:rPr>
                <w:b/>
                <w:sz w:val="18"/>
                <w:szCs w:val="18"/>
                <w:lang w:bidi="de-DE"/>
              </w:rPr>
              <w:t>ADR/RID</w:t>
            </w:r>
          </w:p>
        </w:tc>
        <w:tc>
          <w:tcPr>
            <w:tcW w:w="2596" w:type="dxa"/>
          </w:tcPr>
          <w:p w14:paraId="0FF3A635" w14:textId="77777777" w:rsidR="00994E74" w:rsidRDefault="00994E74" w:rsidP="00D5377A">
            <w:pPr>
              <w:pStyle w:val="TableParagraph"/>
              <w:spacing w:before="174"/>
              <w:ind w:left="678"/>
              <w:rPr>
                <w:b/>
                <w:sz w:val="18"/>
              </w:rPr>
            </w:pPr>
            <w:r>
              <w:rPr>
                <w:b/>
                <w:sz w:val="18"/>
                <w:szCs w:val="18"/>
                <w:lang w:bidi="de-DE"/>
              </w:rPr>
              <w:t>IMDG</w:t>
            </w:r>
          </w:p>
        </w:tc>
        <w:tc>
          <w:tcPr>
            <w:tcW w:w="3154" w:type="dxa"/>
          </w:tcPr>
          <w:p w14:paraId="113C076A" w14:textId="77777777" w:rsidR="00994E74" w:rsidRDefault="00994E74" w:rsidP="00D5377A">
            <w:pPr>
              <w:pStyle w:val="TableParagraph"/>
              <w:spacing w:before="174"/>
              <w:ind w:left="677"/>
              <w:rPr>
                <w:b/>
                <w:sz w:val="18"/>
              </w:rPr>
            </w:pPr>
            <w:r>
              <w:rPr>
                <w:b/>
                <w:sz w:val="18"/>
                <w:szCs w:val="18"/>
                <w:lang w:bidi="de-DE"/>
              </w:rPr>
              <w:t>IATA/ICAO</w:t>
            </w:r>
          </w:p>
        </w:tc>
      </w:tr>
      <w:tr w:rsidR="00994E74" w14:paraId="616BD723" w14:textId="77777777" w:rsidTr="004861E6">
        <w:trPr>
          <w:gridAfter w:val="1"/>
          <w:wAfter w:w="7" w:type="dxa"/>
          <w:trHeight w:val="422"/>
        </w:trPr>
        <w:tc>
          <w:tcPr>
            <w:tcW w:w="3118" w:type="dxa"/>
            <w:tcBorders>
              <w:bottom w:val="single" w:sz="4" w:space="0" w:color="auto"/>
            </w:tcBorders>
          </w:tcPr>
          <w:p w14:paraId="44895A85" w14:textId="77777777" w:rsidR="00994E74" w:rsidRDefault="00994E74" w:rsidP="00D5377A">
            <w:pPr>
              <w:pStyle w:val="TableParagraph"/>
              <w:spacing w:before="42"/>
              <w:ind w:right="100"/>
              <w:jc w:val="right"/>
              <w:rPr>
                <w:b/>
                <w:sz w:val="18"/>
              </w:rPr>
            </w:pPr>
            <w:r>
              <w:rPr>
                <w:b/>
                <w:sz w:val="18"/>
                <w:szCs w:val="18"/>
                <w:lang w:bidi="de-DE"/>
              </w:rPr>
              <w:t>Umweltgefahren:</w:t>
            </w:r>
          </w:p>
        </w:tc>
        <w:tc>
          <w:tcPr>
            <w:tcW w:w="2029" w:type="dxa"/>
            <w:tcBorders>
              <w:bottom w:val="single" w:sz="4" w:space="0" w:color="auto"/>
            </w:tcBorders>
          </w:tcPr>
          <w:p w14:paraId="64628937" w14:textId="77777777" w:rsidR="00994E74" w:rsidRDefault="00994E74" w:rsidP="00D5377A">
            <w:pPr>
              <w:pStyle w:val="TableParagraph"/>
              <w:spacing w:before="42"/>
              <w:ind w:left="110"/>
              <w:rPr>
                <w:sz w:val="18"/>
              </w:rPr>
            </w:pPr>
            <w:r>
              <w:rPr>
                <w:sz w:val="18"/>
                <w:szCs w:val="18"/>
                <w:lang w:bidi="de-DE"/>
              </w:rPr>
              <w:t>Nicht klassifiziert.</w:t>
            </w:r>
          </w:p>
        </w:tc>
        <w:tc>
          <w:tcPr>
            <w:tcW w:w="2596" w:type="dxa"/>
            <w:tcBorders>
              <w:bottom w:val="single" w:sz="4" w:space="0" w:color="auto"/>
            </w:tcBorders>
          </w:tcPr>
          <w:p w14:paraId="3336E836" w14:textId="77777777" w:rsidR="00994E74" w:rsidRDefault="00994E74" w:rsidP="00D5377A">
            <w:pPr>
              <w:pStyle w:val="TableParagraph"/>
              <w:spacing w:before="42"/>
              <w:ind w:left="678"/>
              <w:rPr>
                <w:sz w:val="18"/>
              </w:rPr>
            </w:pPr>
            <w:r>
              <w:rPr>
                <w:sz w:val="18"/>
                <w:szCs w:val="18"/>
                <w:lang w:bidi="de-DE"/>
              </w:rPr>
              <w:t>Nicht klassifiziert.</w:t>
            </w:r>
          </w:p>
        </w:tc>
        <w:tc>
          <w:tcPr>
            <w:tcW w:w="3154" w:type="dxa"/>
            <w:tcBorders>
              <w:bottom w:val="single" w:sz="4" w:space="0" w:color="auto"/>
            </w:tcBorders>
          </w:tcPr>
          <w:p w14:paraId="5C77224D" w14:textId="77777777" w:rsidR="00994E74" w:rsidRDefault="00994E74" w:rsidP="00D5377A">
            <w:pPr>
              <w:pStyle w:val="TableParagraph"/>
              <w:spacing w:before="42"/>
              <w:ind w:left="677"/>
              <w:rPr>
                <w:sz w:val="18"/>
              </w:rPr>
            </w:pPr>
            <w:r>
              <w:rPr>
                <w:sz w:val="18"/>
                <w:szCs w:val="18"/>
                <w:lang w:bidi="de-DE"/>
              </w:rPr>
              <w:t>Nicht klassifiziert.</w:t>
            </w:r>
          </w:p>
        </w:tc>
      </w:tr>
      <w:tr w:rsidR="00994E74" w14:paraId="199D0135" w14:textId="77777777" w:rsidTr="004861E6">
        <w:trPr>
          <w:trHeight w:val="287"/>
        </w:trPr>
        <w:tc>
          <w:tcPr>
            <w:tcW w:w="10904" w:type="dxa"/>
            <w:gridSpan w:val="5"/>
            <w:tcBorders>
              <w:top w:val="single" w:sz="4" w:space="0" w:color="auto"/>
              <w:left w:val="single" w:sz="4" w:space="0" w:color="auto"/>
              <w:bottom w:val="single" w:sz="4" w:space="0" w:color="auto"/>
              <w:right w:val="single" w:sz="4" w:space="0" w:color="auto"/>
            </w:tcBorders>
            <w:shd w:val="clear" w:color="auto" w:fill="BEBEBE"/>
          </w:tcPr>
          <w:p w14:paraId="65055BBB" w14:textId="0A65F83F" w:rsidR="00994E74" w:rsidRDefault="00994E74" w:rsidP="00D5377A">
            <w:pPr>
              <w:pStyle w:val="TableParagraph"/>
              <w:rPr>
                <w:rFonts w:ascii="Times New Roman"/>
                <w:sz w:val="18"/>
              </w:rPr>
            </w:pPr>
            <w:r>
              <w:rPr>
                <w:b/>
                <w:sz w:val="18"/>
                <w:szCs w:val="18"/>
                <w:lang w:bidi="de-DE"/>
              </w:rPr>
              <w:t>14.6 Besondere Vorsichtsmaßnahmen für den Verwender</w:t>
            </w:r>
          </w:p>
        </w:tc>
      </w:tr>
      <w:tr w:rsidR="00994E74" w14:paraId="75D6B54A" w14:textId="77777777" w:rsidTr="004861E6">
        <w:trPr>
          <w:gridAfter w:val="1"/>
          <w:wAfter w:w="7" w:type="dxa"/>
          <w:trHeight w:val="551"/>
        </w:trPr>
        <w:tc>
          <w:tcPr>
            <w:tcW w:w="3118" w:type="dxa"/>
            <w:tcBorders>
              <w:top w:val="single" w:sz="4" w:space="0" w:color="auto"/>
              <w:bottom w:val="single" w:sz="4" w:space="0" w:color="auto"/>
            </w:tcBorders>
          </w:tcPr>
          <w:p w14:paraId="374413CA" w14:textId="77777777" w:rsidR="00994E74" w:rsidRDefault="00994E74" w:rsidP="00D5377A">
            <w:pPr>
              <w:pStyle w:val="TableParagraph"/>
              <w:spacing w:before="172"/>
              <w:ind w:right="100"/>
              <w:jc w:val="right"/>
              <w:rPr>
                <w:b/>
                <w:sz w:val="18"/>
              </w:rPr>
            </w:pPr>
            <w:r>
              <w:rPr>
                <w:b/>
                <w:sz w:val="18"/>
                <w:szCs w:val="18"/>
                <w:lang w:bidi="de-DE"/>
              </w:rPr>
              <w:t>Besondere Vorsichtsmaßnahmen:</w:t>
            </w:r>
          </w:p>
        </w:tc>
        <w:tc>
          <w:tcPr>
            <w:tcW w:w="2029" w:type="dxa"/>
            <w:tcBorders>
              <w:top w:val="single" w:sz="4" w:space="0" w:color="auto"/>
              <w:bottom w:val="single" w:sz="4" w:space="0" w:color="auto"/>
            </w:tcBorders>
          </w:tcPr>
          <w:p w14:paraId="49B7F570" w14:textId="77777777" w:rsidR="00994E74" w:rsidRDefault="00994E74" w:rsidP="00D5377A">
            <w:pPr>
              <w:pStyle w:val="TableParagraph"/>
              <w:spacing w:before="172"/>
              <w:ind w:left="110"/>
              <w:rPr>
                <w:sz w:val="18"/>
              </w:rPr>
            </w:pPr>
            <w:r>
              <w:rPr>
                <w:sz w:val="18"/>
                <w:szCs w:val="18"/>
                <w:lang w:bidi="de-DE"/>
              </w:rPr>
              <w:t>Siehe Abschnitt: 2</w:t>
            </w:r>
          </w:p>
        </w:tc>
        <w:tc>
          <w:tcPr>
            <w:tcW w:w="2596" w:type="dxa"/>
            <w:tcBorders>
              <w:top w:val="single" w:sz="4" w:space="0" w:color="auto"/>
              <w:bottom w:val="single" w:sz="4" w:space="0" w:color="auto"/>
            </w:tcBorders>
          </w:tcPr>
          <w:p w14:paraId="314FA759" w14:textId="77777777" w:rsidR="00994E74" w:rsidRDefault="00994E74" w:rsidP="00D5377A">
            <w:pPr>
              <w:pStyle w:val="TableParagraph"/>
              <w:rPr>
                <w:rFonts w:ascii="Times New Roman"/>
                <w:sz w:val="18"/>
              </w:rPr>
            </w:pPr>
          </w:p>
        </w:tc>
        <w:tc>
          <w:tcPr>
            <w:tcW w:w="3154" w:type="dxa"/>
            <w:tcBorders>
              <w:top w:val="single" w:sz="4" w:space="0" w:color="auto"/>
              <w:bottom w:val="single" w:sz="4" w:space="0" w:color="auto"/>
            </w:tcBorders>
          </w:tcPr>
          <w:p w14:paraId="57D3DD1E" w14:textId="77777777" w:rsidR="00994E74" w:rsidRDefault="00994E74" w:rsidP="00D5377A">
            <w:pPr>
              <w:pStyle w:val="TableParagraph"/>
              <w:rPr>
                <w:rFonts w:ascii="Times New Roman"/>
                <w:sz w:val="18"/>
              </w:rPr>
            </w:pPr>
          </w:p>
        </w:tc>
      </w:tr>
      <w:tr w:rsidR="00994E74" w14:paraId="1B8F08CF" w14:textId="77777777" w:rsidTr="004861E6">
        <w:trPr>
          <w:trHeight w:val="288"/>
        </w:trPr>
        <w:tc>
          <w:tcPr>
            <w:tcW w:w="10904" w:type="dxa"/>
            <w:gridSpan w:val="5"/>
            <w:tcBorders>
              <w:top w:val="single" w:sz="4" w:space="0" w:color="auto"/>
              <w:left w:val="single" w:sz="4" w:space="0" w:color="auto"/>
              <w:bottom w:val="single" w:sz="4" w:space="0" w:color="auto"/>
              <w:right w:val="single" w:sz="4" w:space="0" w:color="auto"/>
            </w:tcBorders>
            <w:shd w:val="clear" w:color="auto" w:fill="BEBEBE"/>
          </w:tcPr>
          <w:p w14:paraId="48F5DF94" w14:textId="77777777" w:rsidR="00994E74" w:rsidRDefault="00994E74" w:rsidP="00D5377A">
            <w:pPr>
              <w:pStyle w:val="TableParagraph"/>
              <w:spacing w:before="40"/>
              <w:ind w:left="225"/>
              <w:rPr>
                <w:b/>
                <w:sz w:val="18"/>
              </w:rPr>
            </w:pPr>
            <w:r>
              <w:rPr>
                <w:b/>
                <w:sz w:val="18"/>
                <w:szCs w:val="18"/>
                <w:lang w:bidi="de-DE"/>
              </w:rPr>
              <w:t>14.7 Massengutbeförderung gemäß Anhang II des MARPOL-Übereinkommens 73/78 und gemäß IBC-Code</w:t>
            </w:r>
          </w:p>
        </w:tc>
      </w:tr>
      <w:tr w:rsidR="00994E74" w14:paraId="335654BF" w14:textId="77777777" w:rsidTr="004861E6">
        <w:trPr>
          <w:gridAfter w:val="1"/>
          <w:wAfter w:w="7" w:type="dxa"/>
          <w:trHeight w:val="429"/>
        </w:trPr>
        <w:tc>
          <w:tcPr>
            <w:tcW w:w="3118" w:type="dxa"/>
            <w:tcBorders>
              <w:top w:val="single" w:sz="4" w:space="0" w:color="auto"/>
            </w:tcBorders>
          </w:tcPr>
          <w:p w14:paraId="5951B115" w14:textId="77777777" w:rsidR="00994E74" w:rsidRDefault="00994E74" w:rsidP="00D5377A">
            <w:pPr>
              <w:pStyle w:val="TableParagraph"/>
              <w:rPr>
                <w:rFonts w:ascii="Times New Roman"/>
                <w:sz w:val="18"/>
              </w:rPr>
            </w:pPr>
          </w:p>
        </w:tc>
        <w:tc>
          <w:tcPr>
            <w:tcW w:w="2029" w:type="dxa"/>
            <w:tcBorders>
              <w:top w:val="single" w:sz="4" w:space="0" w:color="auto"/>
            </w:tcBorders>
          </w:tcPr>
          <w:p w14:paraId="2E036233" w14:textId="77777777" w:rsidR="00994E74" w:rsidRDefault="00994E74" w:rsidP="00D5377A">
            <w:pPr>
              <w:pStyle w:val="TableParagraph"/>
              <w:spacing w:before="174"/>
              <w:ind w:left="110"/>
              <w:rPr>
                <w:b/>
                <w:sz w:val="18"/>
              </w:rPr>
            </w:pPr>
            <w:r>
              <w:rPr>
                <w:b/>
                <w:sz w:val="18"/>
                <w:szCs w:val="18"/>
                <w:lang w:bidi="de-DE"/>
              </w:rPr>
              <w:t>ADR/RID</w:t>
            </w:r>
          </w:p>
        </w:tc>
        <w:tc>
          <w:tcPr>
            <w:tcW w:w="2596" w:type="dxa"/>
            <w:tcBorders>
              <w:top w:val="single" w:sz="4" w:space="0" w:color="auto"/>
            </w:tcBorders>
          </w:tcPr>
          <w:p w14:paraId="52DB03C3" w14:textId="77777777" w:rsidR="00994E74" w:rsidRDefault="00994E74" w:rsidP="00D5377A">
            <w:pPr>
              <w:pStyle w:val="TableParagraph"/>
              <w:spacing w:before="174"/>
              <w:ind w:left="678"/>
              <w:rPr>
                <w:b/>
                <w:sz w:val="18"/>
              </w:rPr>
            </w:pPr>
            <w:r>
              <w:rPr>
                <w:b/>
                <w:sz w:val="18"/>
                <w:szCs w:val="18"/>
                <w:lang w:bidi="de-DE"/>
              </w:rPr>
              <w:t>IMDG</w:t>
            </w:r>
          </w:p>
        </w:tc>
        <w:tc>
          <w:tcPr>
            <w:tcW w:w="3154" w:type="dxa"/>
            <w:tcBorders>
              <w:top w:val="single" w:sz="4" w:space="0" w:color="auto"/>
            </w:tcBorders>
          </w:tcPr>
          <w:p w14:paraId="372C2363" w14:textId="77777777" w:rsidR="00994E74" w:rsidRDefault="00994E74" w:rsidP="00D5377A">
            <w:pPr>
              <w:pStyle w:val="TableParagraph"/>
              <w:spacing w:before="174"/>
              <w:ind w:left="677"/>
              <w:rPr>
                <w:b/>
                <w:sz w:val="18"/>
              </w:rPr>
            </w:pPr>
            <w:r>
              <w:rPr>
                <w:b/>
                <w:sz w:val="18"/>
                <w:szCs w:val="18"/>
                <w:lang w:bidi="de-DE"/>
              </w:rPr>
              <w:t>IATA/ICAO</w:t>
            </w:r>
          </w:p>
        </w:tc>
      </w:tr>
      <w:tr w:rsidR="00994E74" w14:paraId="5D976D43" w14:textId="77777777" w:rsidTr="004861E6">
        <w:trPr>
          <w:gridAfter w:val="1"/>
          <w:wAfter w:w="7" w:type="dxa"/>
          <w:trHeight w:val="340"/>
        </w:trPr>
        <w:tc>
          <w:tcPr>
            <w:tcW w:w="3118" w:type="dxa"/>
            <w:tcBorders>
              <w:bottom w:val="single" w:sz="4" w:space="0" w:color="000000"/>
            </w:tcBorders>
          </w:tcPr>
          <w:p w14:paraId="11FDFDAE" w14:textId="77777777" w:rsidR="00994E74" w:rsidRDefault="00994E74" w:rsidP="00D5377A">
            <w:pPr>
              <w:pStyle w:val="TableParagraph"/>
              <w:spacing w:before="42"/>
              <w:ind w:right="100"/>
              <w:jc w:val="right"/>
              <w:rPr>
                <w:b/>
                <w:sz w:val="18"/>
              </w:rPr>
            </w:pPr>
            <w:r>
              <w:rPr>
                <w:b/>
                <w:sz w:val="18"/>
                <w:szCs w:val="18"/>
                <w:lang w:bidi="de-DE"/>
              </w:rPr>
              <w:t>Massengutbeförderung:</w:t>
            </w:r>
          </w:p>
        </w:tc>
        <w:tc>
          <w:tcPr>
            <w:tcW w:w="2029" w:type="dxa"/>
            <w:tcBorders>
              <w:bottom w:val="single" w:sz="4" w:space="0" w:color="000000"/>
            </w:tcBorders>
          </w:tcPr>
          <w:p w14:paraId="57F9AAF7" w14:textId="77777777" w:rsidR="00994E74" w:rsidRDefault="00994E74" w:rsidP="00D5377A">
            <w:pPr>
              <w:pStyle w:val="TableParagraph"/>
              <w:spacing w:before="42"/>
              <w:ind w:left="110"/>
              <w:rPr>
                <w:sz w:val="18"/>
              </w:rPr>
            </w:pPr>
            <w:r>
              <w:rPr>
                <w:sz w:val="18"/>
                <w:szCs w:val="18"/>
                <w:lang w:bidi="de-DE"/>
              </w:rPr>
              <w:t>Nicht zutreffend.</w:t>
            </w:r>
          </w:p>
        </w:tc>
        <w:tc>
          <w:tcPr>
            <w:tcW w:w="2596" w:type="dxa"/>
            <w:tcBorders>
              <w:bottom w:val="single" w:sz="4" w:space="0" w:color="000000"/>
            </w:tcBorders>
          </w:tcPr>
          <w:p w14:paraId="2020ACC2" w14:textId="77777777" w:rsidR="00994E74" w:rsidRDefault="00994E74" w:rsidP="00D5377A">
            <w:pPr>
              <w:pStyle w:val="TableParagraph"/>
              <w:spacing w:before="42"/>
              <w:ind w:left="678"/>
              <w:rPr>
                <w:sz w:val="18"/>
              </w:rPr>
            </w:pPr>
            <w:r>
              <w:rPr>
                <w:sz w:val="18"/>
                <w:szCs w:val="18"/>
                <w:lang w:bidi="de-DE"/>
              </w:rPr>
              <w:t>Nicht zutreffend.</w:t>
            </w:r>
          </w:p>
        </w:tc>
        <w:tc>
          <w:tcPr>
            <w:tcW w:w="3154" w:type="dxa"/>
            <w:tcBorders>
              <w:bottom w:val="single" w:sz="4" w:space="0" w:color="000000"/>
            </w:tcBorders>
          </w:tcPr>
          <w:p w14:paraId="20905EF4" w14:textId="77777777" w:rsidR="00994E74" w:rsidRDefault="00994E74" w:rsidP="00D5377A">
            <w:pPr>
              <w:pStyle w:val="TableParagraph"/>
              <w:spacing w:before="42"/>
              <w:ind w:left="677"/>
              <w:rPr>
                <w:sz w:val="18"/>
              </w:rPr>
            </w:pPr>
            <w:r>
              <w:rPr>
                <w:sz w:val="18"/>
                <w:szCs w:val="18"/>
                <w:lang w:bidi="de-DE"/>
              </w:rPr>
              <w:t>Nicht zutreffend.</w:t>
            </w:r>
          </w:p>
        </w:tc>
      </w:tr>
      <w:tr w:rsidR="00994E74" w14:paraId="74FE63D5" w14:textId="77777777" w:rsidTr="004861E6">
        <w:trPr>
          <w:trHeight w:val="333"/>
        </w:trPr>
        <w:tc>
          <w:tcPr>
            <w:tcW w:w="10904" w:type="dxa"/>
            <w:gridSpan w:val="5"/>
            <w:tcBorders>
              <w:top w:val="single" w:sz="4" w:space="0" w:color="000000"/>
              <w:left w:val="single" w:sz="4" w:space="0" w:color="000000"/>
              <w:bottom w:val="single" w:sz="4" w:space="0" w:color="000000"/>
              <w:right w:val="single" w:sz="4" w:space="0" w:color="000000"/>
            </w:tcBorders>
            <w:shd w:val="clear" w:color="auto" w:fill="BEBEBE"/>
          </w:tcPr>
          <w:p w14:paraId="15478D24" w14:textId="77777777" w:rsidR="00994E74" w:rsidRDefault="00994E74" w:rsidP="00D5377A">
            <w:pPr>
              <w:pStyle w:val="TableParagraph"/>
              <w:spacing w:before="52"/>
              <w:ind w:left="107"/>
              <w:rPr>
                <w:b/>
                <w:sz w:val="20"/>
              </w:rPr>
            </w:pPr>
            <w:r>
              <w:rPr>
                <w:b/>
                <w:sz w:val="20"/>
                <w:szCs w:val="20"/>
                <w:lang w:bidi="de-DE"/>
              </w:rPr>
              <w:t>Abschnitt 15: Rechtsvorschriften</w:t>
            </w:r>
          </w:p>
        </w:tc>
      </w:tr>
      <w:tr w:rsidR="00994E74" w14:paraId="2DC758D7" w14:textId="77777777" w:rsidTr="004861E6">
        <w:trPr>
          <w:trHeight w:val="81"/>
        </w:trPr>
        <w:tc>
          <w:tcPr>
            <w:tcW w:w="10904" w:type="dxa"/>
            <w:gridSpan w:val="5"/>
            <w:tcBorders>
              <w:top w:val="single" w:sz="4" w:space="0" w:color="000000"/>
              <w:bottom w:val="single" w:sz="4" w:space="0" w:color="auto"/>
            </w:tcBorders>
            <w:shd w:val="clear" w:color="auto" w:fill="FFFFFF" w:themeFill="background1"/>
          </w:tcPr>
          <w:p w14:paraId="5E48E6B3" w14:textId="77777777" w:rsidR="00994E74" w:rsidRDefault="00994E74" w:rsidP="00D5377A">
            <w:pPr>
              <w:pStyle w:val="TableParagraph"/>
              <w:rPr>
                <w:rFonts w:ascii="Times New Roman"/>
                <w:sz w:val="2"/>
              </w:rPr>
            </w:pPr>
          </w:p>
        </w:tc>
      </w:tr>
      <w:tr w:rsidR="00994E74" w14:paraId="6D5F1F71" w14:textId="77777777" w:rsidTr="004861E6">
        <w:trPr>
          <w:trHeight w:val="288"/>
        </w:trPr>
        <w:tc>
          <w:tcPr>
            <w:tcW w:w="10904" w:type="dxa"/>
            <w:gridSpan w:val="5"/>
            <w:tcBorders>
              <w:top w:val="single" w:sz="4" w:space="0" w:color="auto"/>
              <w:left w:val="single" w:sz="4" w:space="0" w:color="auto"/>
              <w:bottom w:val="single" w:sz="4" w:space="0" w:color="auto"/>
              <w:right w:val="single" w:sz="4" w:space="0" w:color="auto"/>
            </w:tcBorders>
            <w:shd w:val="clear" w:color="auto" w:fill="BEBEBE"/>
          </w:tcPr>
          <w:p w14:paraId="53A7F497" w14:textId="77777777" w:rsidR="00994E74" w:rsidRDefault="00994E74" w:rsidP="00D5377A">
            <w:pPr>
              <w:pStyle w:val="TableParagraph"/>
              <w:spacing w:before="40"/>
              <w:ind w:left="225"/>
              <w:rPr>
                <w:b/>
                <w:sz w:val="18"/>
              </w:rPr>
            </w:pPr>
            <w:r>
              <w:rPr>
                <w:b/>
                <w:sz w:val="18"/>
                <w:szCs w:val="18"/>
                <w:lang w:bidi="de-DE"/>
              </w:rPr>
              <w:t>15.1 Vorschriften zu Sicherheit, Gesundheits- und Umweltschutz/spezifische Rechtsvorschriften für den Stoff oder das Gemisch</w:t>
            </w:r>
          </w:p>
        </w:tc>
      </w:tr>
      <w:tr w:rsidR="00994E74" w14:paraId="4A371EC0" w14:textId="77777777" w:rsidTr="004861E6">
        <w:trPr>
          <w:gridAfter w:val="1"/>
          <w:wAfter w:w="7" w:type="dxa"/>
          <w:trHeight w:val="549"/>
        </w:trPr>
        <w:tc>
          <w:tcPr>
            <w:tcW w:w="3118" w:type="dxa"/>
            <w:tcBorders>
              <w:top w:val="single" w:sz="4" w:space="0" w:color="auto"/>
              <w:bottom w:val="single" w:sz="4" w:space="0" w:color="auto"/>
            </w:tcBorders>
          </w:tcPr>
          <w:p w14:paraId="7546230A" w14:textId="77777777" w:rsidR="00994E74" w:rsidRDefault="00994E74" w:rsidP="00D5377A">
            <w:pPr>
              <w:pStyle w:val="TableParagraph"/>
              <w:spacing w:before="172"/>
              <w:ind w:right="100"/>
              <w:jc w:val="right"/>
              <w:rPr>
                <w:b/>
                <w:sz w:val="18"/>
              </w:rPr>
            </w:pPr>
            <w:r>
              <w:rPr>
                <w:b/>
                <w:sz w:val="18"/>
                <w:szCs w:val="18"/>
                <w:lang w:bidi="de-DE"/>
              </w:rPr>
              <w:t>Besondere Vorschriften:</w:t>
            </w:r>
          </w:p>
        </w:tc>
        <w:tc>
          <w:tcPr>
            <w:tcW w:w="2029" w:type="dxa"/>
            <w:tcBorders>
              <w:top w:val="single" w:sz="4" w:space="0" w:color="auto"/>
              <w:bottom w:val="single" w:sz="4" w:space="0" w:color="auto"/>
            </w:tcBorders>
          </w:tcPr>
          <w:p w14:paraId="1EBB338A" w14:textId="77777777" w:rsidR="00994E74" w:rsidRDefault="00994E74" w:rsidP="00D5377A">
            <w:pPr>
              <w:pStyle w:val="TableParagraph"/>
              <w:spacing w:before="172"/>
              <w:ind w:left="110"/>
              <w:rPr>
                <w:sz w:val="18"/>
              </w:rPr>
            </w:pPr>
            <w:r>
              <w:rPr>
                <w:sz w:val="18"/>
                <w:szCs w:val="18"/>
                <w:lang w:bidi="de-DE"/>
              </w:rPr>
              <w:t>Nicht zutreffend.</w:t>
            </w:r>
          </w:p>
        </w:tc>
        <w:tc>
          <w:tcPr>
            <w:tcW w:w="2596" w:type="dxa"/>
            <w:tcBorders>
              <w:top w:val="single" w:sz="4" w:space="0" w:color="auto"/>
              <w:bottom w:val="single" w:sz="4" w:space="0" w:color="auto"/>
            </w:tcBorders>
          </w:tcPr>
          <w:p w14:paraId="0EB5072F" w14:textId="77777777" w:rsidR="00994E74" w:rsidRDefault="00994E74" w:rsidP="00D5377A">
            <w:pPr>
              <w:pStyle w:val="TableParagraph"/>
              <w:rPr>
                <w:rFonts w:ascii="Times New Roman"/>
                <w:sz w:val="18"/>
              </w:rPr>
            </w:pPr>
          </w:p>
        </w:tc>
        <w:tc>
          <w:tcPr>
            <w:tcW w:w="3154" w:type="dxa"/>
            <w:tcBorders>
              <w:top w:val="single" w:sz="4" w:space="0" w:color="auto"/>
              <w:bottom w:val="single" w:sz="4" w:space="0" w:color="auto"/>
            </w:tcBorders>
          </w:tcPr>
          <w:p w14:paraId="51E14594" w14:textId="77777777" w:rsidR="00994E74" w:rsidRDefault="00994E74" w:rsidP="00D5377A">
            <w:pPr>
              <w:pStyle w:val="TableParagraph"/>
              <w:rPr>
                <w:rFonts w:ascii="Times New Roman"/>
                <w:sz w:val="18"/>
              </w:rPr>
            </w:pPr>
          </w:p>
        </w:tc>
      </w:tr>
      <w:tr w:rsidR="00994E74" w14:paraId="4D90BEA5" w14:textId="77777777" w:rsidTr="004861E6">
        <w:trPr>
          <w:trHeight w:val="290"/>
        </w:trPr>
        <w:tc>
          <w:tcPr>
            <w:tcW w:w="10904" w:type="dxa"/>
            <w:gridSpan w:val="5"/>
            <w:tcBorders>
              <w:top w:val="single" w:sz="4" w:space="0" w:color="auto"/>
              <w:left w:val="single" w:sz="4" w:space="0" w:color="auto"/>
              <w:bottom w:val="single" w:sz="4" w:space="0" w:color="auto"/>
              <w:right w:val="single" w:sz="4" w:space="0" w:color="auto"/>
            </w:tcBorders>
            <w:shd w:val="clear" w:color="auto" w:fill="BEBEBE"/>
          </w:tcPr>
          <w:p w14:paraId="6A9ABEA5" w14:textId="5CC521C8" w:rsidR="00994E74" w:rsidRDefault="00994E74" w:rsidP="00D5377A">
            <w:pPr>
              <w:pStyle w:val="TableParagraph"/>
              <w:rPr>
                <w:rFonts w:ascii="Times New Roman"/>
                <w:sz w:val="18"/>
              </w:rPr>
            </w:pPr>
            <w:r>
              <w:rPr>
                <w:b/>
                <w:sz w:val="18"/>
                <w:szCs w:val="18"/>
                <w:lang w:bidi="de-DE"/>
              </w:rPr>
              <w:t>15.2 Stoffsicherheitsbewertung</w:t>
            </w:r>
          </w:p>
        </w:tc>
      </w:tr>
      <w:tr w:rsidR="00994E74" w14:paraId="48A6A044" w14:textId="77777777" w:rsidTr="004861E6">
        <w:trPr>
          <w:gridAfter w:val="1"/>
          <w:wAfter w:w="7" w:type="dxa"/>
          <w:trHeight w:val="669"/>
        </w:trPr>
        <w:tc>
          <w:tcPr>
            <w:tcW w:w="3118" w:type="dxa"/>
            <w:tcBorders>
              <w:top w:val="single" w:sz="4" w:space="0" w:color="auto"/>
              <w:bottom w:val="single" w:sz="4" w:space="0" w:color="auto"/>
            </w:tcBorders>
          </w:tcPr>
          <w:p w14:paraId="44EE9FB3" w14:textId="77777777" w:rsidR="00994E74" w:rsidRDefault="00994E74" w:rsidP="00D5377A">
            <w:pPr>
              <w:pStyle w:val="TableParagraph"/>
              <w:spacing w:before="138"/>
              <w:ind w:right="101"/>
              <w:jc w:val="right"/>
              <w:rPr>
                <w:b/>
                <w:sz w:val="18"/>
              </w:rPr>
            </w:pPr>
            <w:r>
              <w:rPr>
                <w:b/>
                <w:sz w:val="18"/>
                <w:szCs w:val="18"/>
                <w:lang w:bidi="de-DE"/>
              </w:rPr>
              <w:t>Stoffsicherheitsbewertung:</w:t>
            </w:r>
          </w:p>
        </w:tc>
        <w:tc>
          <w:tcPr>
            <w:tcW w:w="7779" w:type="dxa"/>
            <w:gridSpan w:val="3"/>
            <w:tcBorders>
              <w:top w:val="single" w:sz="4" w:space="0" w:color="auto"/>
              <w:bottom w:val="single" w:sz="4" w:space="0" w:color="auto"/>
            </w:tcBorders>
          </w:tcPr>
          <w:p w14:paraId="1171751D" w14:textId="77777777" w:rsidR="00994E74" w:rsidRDefault="00994E74" w:rsidP="00D5377A">
            <w:pPr>
              <w:pStyle w:val="TableParagraph"/>
              <w:spacing w:before="136" w:line="276" w:lineRule="auto"/>
              <w:ind w:left="110" w:right="205"/>
              <w:rPr>
                <w:sz w:val="18"/>
              </w:rPr>
            </w:pPr>
            <w:r>
              <w:rPr>
                <w:sz w:val="18"/>
                <w:szCs w:val="18"/>
                <w:lang w:bidi="de-DE"/>
              </w:rPr>
              <w:t>Eine chemische Stoffsicherheitsbewertung wurde für den Stoff bzw. das Gemisch nicht vom Zulieferer durchgeführt.</w:t>
            </w:r>
          </w:p>
        </w:tc>
      </w:tr>
      <w:tr w:rsidR="00994E74" w14:paraId="38CDDFBD" w14:textId="77777777" w:rsidTr="004861E6">
        <w:trPr>
          <w:trHeight w:val="333"/>
        </w:trPr>
        <w:tc>
          <w:tcPr>
            <w:tcW w:w="10904" w:type="dxa"/>
            <w:gridSpan w:val="5"/>
            <w:tcBorders>
              <w:top w:val="single" w:sz="4" w:space="0" w:color="auto"/>
              <w:left w:val="single" w:sz="4" w:space="0" w:color="auto"/>
              <w:bottom w:val="single" w:sz="4" w:space="0" w:color="auto"/>
              <w:right w:val="single" w:sz="4" w:space="0" w:color="auto"/>
            </w:tcBorders>
            <w:shd w:val="clear" w:color="auto" w:fill="BEBEBE"/>
          </w:tcPr>
          <w:p w14:paraId="0461D8FC" w14:textId="6F14EFC6" w:rsidR="00994E74" w:rsidRDefault="00994E74" w:rsidP="00D5377A">
            <w:pPr>
              <w:pStyle w:val="TableParagraph"/>
              <w:rPr>
                <w:rFonts w:ascii="Times New Roman"/>
                <w:sz w:val="18"/>
              </w:rPr>
            </w:pPr>
            <w:r>
              <w:rPr>
                <w:b/>
                <w:sz w:val="20"/>
                <w:szCs w:val="20"/>
                <w:lang w:bidi="de-DE"/>
              </w:rPr>
              <w:t>Abschnitt 16: Sonstige Angaben</w:t>
            </w:r>
          </w:p>
        </w:tc>
      </w:tr>
      <w:tr w:rsidR="00994E74" w14:paraId="7A2154B8" w14:textId="77777777" w:rsidTr="004861E6">
        <w:trPr>
          <w:gridAfter w:val="1"/>
          <w:wAfter w:w="7" w:type="dxa"/>
          <w:trHeight w:val="78"/>
        </w:trPr>
        <w:tc>
          <w:tcPr>
            <w:tcW w:w="3118" w:type="dxa"/>
            <w:tcBorders>
              <w:top w:val="single" w:sz="4" w:space="0" w:color="auto"/>
              <w:bottom w:val="single" w:sz="4" w:space="0" w:color="auto"/>
            </w:tcBorders>
            <w:shd w:val="clear" w:color="auto" w:fill="FFFFFF" w:themeFill="background1"/>
          </w:tcPr>
          <w:p w14:paraId="4D0D253C" w14:textId="77777777" w:rsidR="00994E74" w:rsidRDefault="00994E74" w:rsidP="00D5377A">
            <w:pPr>
              <w:pStyle w:val="TableParagraph"/>
              <w:rPr>
                <w:rFonts w:ascii="Times New Roman"/>
                <w:sz w:val="2"/>
              </w:rPr>
            </w:pPr>
          </w:p>
        </w:tc>
        <w:tc>
          <w:tcPr>
            <w:tcW w:w="2029" w:type="dxa"/>
            <w:tcBorders>
              <w:top w:val="single" w:sz="4" w:space="0" w:color="auto"/>
              <w:bottom w:val="single" w:sz="4" w:space="0" w:color="auto"/>
            </w:tcBorders>
            <w:shd w:val="clear" w:color="auto" w:fill="FFFFFF" w:themeFill="background1"/>
          </w:tcPr>
          <w:p w14:paraId="0C5A44E5" w14:textId="77777777" w:rsidR="00994E74" w:rsidRDefault="00994E74" w:rsidP="00D5377A">
            <w:pPr>
              <w:pStyle w:val="TableParagraph"/>
              <w:rPr>
                <w:rFonts w:ascii="Times New Roman"/>
                <w:sz w:val="2"/>
              </w:rPr>
            </w:pPr>
          </w:p>
        </w:tc>
        <w:tc>
          <w:tcPr>
            <w:tcW w:w="2596" w:type="dxa"/>
            <w:tcBorders>
              <w:top w:val="single" w:sz="4" w:space="0" w:color="auto"/>
              <w:bottom w:val="single" w:sz="4" w:space="0" w:color="auto"/>
            </w:tcBorders>
            <w:shd w:val="clear" w:color="auto" w:fill="FFFFFF" w:themeFill="background1"/>
          </w:tcPr>
          <w:p w14:paraId="7E11AD59" w14:textId="77777777" w:rsidR="00994E74" w:rsidRDefault="00994E74" w:rsidP="00D5377A">
            <w:pPr>
              <w:pStyle w:val="TableParagraph"/>
              <w:rPr>
                <w:rFonts w:ascii="Times New Roman"/>
                <w:sz w:val="2"/>
              </w:rPr>
            </w:pPr>
          </w:p>
        </w:tc>
        <w:tc>
          <w:tcPr>
            <w:tcW w:w="3154" w:type="dxa"/>
            <w:tcBorders>
              <w:top w:val="single" w:sz="4" w:space="0" w:color="auto"/>
              <w:bottom w:val="single" w:sz="4" w:space="0" w:color="auto"/>
            </w:tcBorders>
            <w:shd w:val="clear" w:color="auto" w:fill="FFFFFF" w:themeFill="background1"/>
          </w:tcPr>
          <w:p w14:paraId="07343D53" w14:textId="77777777" w:rsidR="00994E74" w:rsidRDefault="00994E74" w:rsidP="00D5377A">
            <w:pPr>
              <w:pStyle w:val="TableParagraph"/>
              <w:rPr>
                <w:rFonts w:ascii="Times New Roman"/>
                <w:sz w:val="2"/>
              </w:rPr>
            </w:pPr>
          </w:p>
        </w:tc>
      </w:tr>
      <w:tr w:rsidR="00994E74" w14:paraId="58E7663F" w14:textId="77777777" w:rsidTr="004861E6">
        <w:trPr>
          <w:trHeight w:val="290"/>
        </w:trPr>
        <w:tc>
          <w:tcPr>
            <w:tcW w:w="10904" w:type="dxa"/>
            <w:gridSpan w:val="5"/>
            <w:tcBorders>
              <w:top w:val="single" w:sz="4" w:space="0" w:color="auto"/>
              <w:left w:val="single" w:sz="4" w:space="0" w:color="auto"/>
              <w:bottom w:val="single" w:sz="4" w:space="0" w:color="auto"/>
              <w:right w:val="single" w:sz="4" w:space="0" w:color="auto"/>
            </w:tcBorders>
            <w:shd w:val="clear" w:color="auto" w:fill="BEBEBE"/>
          </w:tcPr>
          <w:p w14:paraId="606334A4" w14:textId="7BEF9121" w:rsidR="00994E74" w:rsidRDefault="00994E74" w:rsidP="00D5377A">
            <w:pPr>
              <w:pStyle w:val="TableParagraph"/>
              <w:rPr>
                <w:rFonts w:ascii="Times New Roman"/>
                <w:sz w:val="18"/>
              </w:rPr>
            </w:pPr>
            <w:r>
              <w:rPr>
                <w:b/>
                <w:sz w:val="18"/>
                <w:szCs w:val="18"/>
                <w:lang w:bidi="de-DE"/>
              </w:rPr>
              <w:t>Sonstige Angaben</w:t>
            </w:r>
          </w:p>
        </w:tc>
      </w:tr>
      <w:tr w:rsidR="00994E74" w14:paraId="6479B4A2" w14:textId="77777777" w:rsidTr="004861E6">
        <w:trPr>
          <w:gridAfter w:val="1"/>
          <w:wAfter w:w="7" w:type="dxa"/>
          <w:trHeight w:val="902"/>
        </w:trPr>
        <w:tc>
          <w:tcPr>
            <w:tcW w:w="3118" w:type="dxa"/>
            <w:tcBorders>
              <w:top w:val="single" w:sz="4" w:space="0" w:color="auto"/>
            </w:tcBorders>
          </w:tcPr>
          <w:p w14:paraId="404A6397" w14:textId="77777777" w:rsidR="00994E74" w:rsidRDefault="00994E74" w:rsidP="00D5377A">
            <w:pPr>
              <w:pStyle w:val="TableParagraph"/>
              <w:spacing w:before="138"/>
              <w:ind w:right="100"/>
              <w:jc w:val="right"/>
              <w:rPr>
                <w:b/>
                <w:sz w:val="18"/>
              </w:rPr>
            </w:pPr>
            <w:r>
              <w:rPr>
                <w:b/>
                <w:sz w:val="18"/>
                <w:szCs w:val="18"/>
                <w:lang w:bidi="de-DE"/>
              </w:rPr>
              <w:t>Sonstige Angaben:</w:t>
            </w:r>
          </w:p>
        </w:tc>
        <w:tc>
          <w:tcPr>
            <w:tcW w:w="7779" w:type="dxa"/>
            <w:gridSpan w:val="3"/>
            <w:tcBorders>
              <w:top w:val="single" w:sz="4" w:space="0" w:color="auto"/>
            </w:tcBorders>
          </w:tcPr>
          <w:p w14:paraId="00DB767E" w14:textId="77777777" w:rsidR="00994E74" w:rsidRDefault="00994E74" w:rsidP="00D5377A">
            <w:pPr>
              <w:pStyle w:val="TableParagraph"/>
              <w:spacing w:before="140" w:line="276" w:lineRule="auto"/>
              <w:ind w:left="110" w:right="205"/>
              <w:rPr>
                <w:sz w:val="18"/>
              </w:rPr>
            </w:pPr>
            <w:r>
              <w:rPr>
                <w:sz w:val="18"/>
                <w:szCs w:val="18"/>
                <w:lang w:bidi="de-DE"/>
              </w:rPr>
              <w:t>Dieses Sicherheitsdatenblatt wurde gemäß den Verordnungen (EG) Nr. 1907/2006 und 1272/2008 in der jeweils gültigen Fassung erstellt.</w:t>
            </w:r>
          </w:p>
          <w:p w14:paraId="7E5D830E" w14:textId="77777777" w:rsidR="00994E74" w:rsidRDefault="00994E74" w:rsidP="00D5377A">
            <w:pPr>
              <w:pStyle w:val="TableParagraph"/>
              <w:spacing w:line="206" w:lineRule="exact"/>
              <w:ind w:left="110"/>
              <w:rPr>
                <w:sz w:val="18"/>
              </w:rPr>
            </w:pPr>
            <w:r>
              <w:rPr>
                <w:sz w:val="18"/>
                <w:szCs w:val="18"/>
                <w:lang w:bidi="de-DE"/>
              </w:rPr>
              <w:t>* verweist auf Text im Sicherheitsdatenblatt, der seit der letzten Überarbeitung geändert wurde.</w:t>
            </w:r>
          </w:p>
        </w:tc>
      </w:tr>
      <w:tr w:rsidR="00994E74" w14:paraId="7A5531C1" w14:textId="77777777" w:rsidTr="004861E6">
        <w:trPr>
          <w:gridAfter w:val="1"/>
          <w:wAfter w:w="7" w:type="dxa"/>
          <w:trHeight w:val="1288"/>
        </w:trPr>
        <w:tc>
          <w:tcPr>
            <w:tcW w:w="3118" w:type="dxa"/>
          </w:tcPr>
          <w:p w14:paraId="2C139CAB" w14:textId="77777777" w:rsidR="00994E74" w:rsidRDefault="00994E74" w:rsidP="00D5377A">
            <w:pPr>
              <w:pStyle w:val="TableParagraph"/>
              <w:spacing w:before="73"/>
              <w:ind w:right="98"/>
              <w:jc w:val="right"/>
              <w:rPr>
                <w:b/>
                <w:sz w:val="18"/>
              </w:rPr>
            </w:pPr>
            <w:r>
              <w:rPr>
                <w:b/>
                <w:sz w:val="18"/>
                <w:szCs w:val="18"/>
                <w:lang w:bidi="de-DE"/>
              </w:rPr>
              <w:t>Abkürzungsverzeichnis:</w:t>
            </w:r>
          </w:p>
        </w:tc>
        <w:tc>
          <w:tcPr>
            <w:tcW w:w="7779" w:type="dxa"/>
            <w:gridSpan w:val="3"/>
          </w:tcPr>
          <w:p w14:paraId="076E2298" w14:textId="1941B623" w:rsidR="00994E74" w:rsidRPr="00994E74" w:rsidRDefault="00994E74" w:rsidP="004861E6">
            <w:pPr>
              <w:pStyle w:val="TableParagraph"/>
              <w:spacing w:before="73" w:line="276" w:lineRule="auto"/>
              <w:ind w:left="199" w:right="333"/>
              <w:rPr>
                <w:sz w:val="18"/>
                <w:szCs w:val="18"/>
                <w:lang w:bidi="de-DE"/>
              </w:rPr>
            </w:pPr>
            <w:r>
              <w:rPr>
                <w:sz w:val="18"/>
                <w:szCs w:val="18"/>
                <w:lang w:bidi="de-DE"/>
              </w:rPr>
              <w:t xml:space="preserve">ADR, Europäisches Übereinkommen über die internationale Beförderung gefährlicher Güter auf der Straße </w:t>
            </w:r>
            <w:r>
              <w:rPr>
                <w:sz w:val="18"/>
                <w:szCs w:val="18"/>
                <w:lang w:bidi="de-DE"/>
              </w:rPr>
              <w:br/>
              <w:t>ATE, Schätzwert akuter Toxizität (Acute Toxicity Estimate)</w:t>
            </w:r>
          </w:p>
          <w:p w14:paraId="2731C5DC" w14:textId="77777777" w:rsidR="00994E74" w:rsidRPr="00723E00" w:rsidRDefault="00994E74" w:rsidP="004861E6">
            <w:pPr>
              <w:pStyle w:val="TableParagraph"/>
              <w:spacing w:line="206" w:lineRule="exact"/>
              <w:ind w:left="199" w:right="333"/>
              <w:rPr>
                <w:sz w:val="18"/>
                <w:lang w:val="en-GB"/>
              </w:rPr>
            </w:pPr>
            <w:r w:rsidRPr="00723E00">
              <w:rPr>
                <w:sz w:val="18"/>
                <w:szCs w:val="18"/>
                <w:lang w:val="en-GB" w:bidi="de-DE"/>
              </w:rPr>
              <w:t>CAS, Chemical Abstracts Service</w:t>
            </w:r>
          </w:p>
          <w:p w14:paraId="3B805BF1" w14:textId="77777777" w:rsidR="00994E74" w:rsidRPr="00723E00" w:rsidRDefault="00994E74" w:rsidP="004861E6">
            <w:pPr>
              <w:pStyle w:val="TableParagraph"/>
              <w:tabs>
                <w:tab w:val="left" w:pos="3751"/>
              </w:tabs>
              <w:spacing w:before="33" w:line="276" w:lineRule="auto"/>
              <w:ind w:left="199" w:right="333"/>
              <w:rPr>
                <w:sz w:val="18"/>
                <w:lang w:val="en-GB"/>
              </w:rPr>
            </w:pPr>
            <w:r w:rsidRPr="00723E00">
              <w:rPr>
                <w:sz w:val="18"/>
                <w:szCs w:val="18"/>
                <w:lang w:val="en-GB" w:bidi="de-DE"/>
              </w:rPr>
              <w:t xml:space="preserve">CLP, </w:t>
            </w:r>
            <w:proofErr w:type="spellStart"/>
            <w:r w:rsidRPr="00723E00">
              <w:rPr>
                <w:sz w:val="18"/>
                <w:szCs w:val="18"/>
                <w:lang w:val="en-GB" w:bidi="de-DE"/>
              </w:rPr>
              <w:t>Einstufung</w:t>
            </w:r>
            <w:proofErr w:type="spellEnd"/>
            <w:r w:rsidRPr="00723E00">
              <w:rPr>
                <w:sz w:val="18"/>
                <w:szCs w:val="18"/>
                <w:lang w:val="en-GB" w:bidi="de-DE"/>
              </w:rPr>
              <w:t xml:space="preserve">, </w:t>
            </w:r>
            <w:proofErr w:type="spellStart"/>
            <w:r w:rsidRPr="00723E00">
              <w:rPr>
                <w:sz w:val="18"/>
                <w:szCs w:val="18"/>
                <w:lang w:val="en-GB" w:bidi="de-DE"/>
              </w:rPr>
              <w:t>Kennzeichnung</w:t>
            </w:r>
            <w:proofErr w:type="spellEnd"/>
            <w:r w:rsidRPr="00723E00">
              <w:rPr>
                <w:sz w:val="18"/>
                <w:szCs w:val="18"/>
                <w:lang w:val="en-GB" w:bidi="de-DE"/>
              </w:rPr>
              <w:t xml:space="preserve"> und </w:t>
            </w:r>
            <w:proofErr w:type="spellStart"/>
            <w:r w:rsidRPr="00723E00">
              <w:rPr>
                <w:sz w:val="18"/>
                <w:szCs w:val="18"/>
                <w:lang w:val="en-GB" w:bidi="de-DE"/>
              </w:rPr>
              <w:t>Verpackung</w:t>
            </w:r>
            <w:proofErr w:type="spellEnd"/>
            <w:r w:rsidRPr="00723E00">
              <w:rPr>
                <w:sz w:val="18"/>
                <w:szCs w:val="18"/>
                <w:lang w:val="en-GB" w:bidi="de-DE"/>
              </w:rPr>
              <w:t xml:space="preserve"> (Classification, Labelling and Packaging) DNEL, </w:t>
            </w:r>
            <w:proofErr w:type="spellStart"/>
            <w:r w:rsidRPr="00723E00">
              <w:rPr>
                <w:sz w:val="18"/>
                <w:szCs w:val="18"/>
                <w:lang w:val="en-GB" w:bidi="de-DE"/>
              </w:rPr>
              <w:t>Expositionsgrenzwert</w:t>
            </w:r>
            <w:proofErr w:type="spellEnd"/>
            <w:r w:rsidRPr="00723E00">
              <w:rPr>
                <w:sz w:val="18"/>
                <w:szCs w:val="18"/>
                <w:lang w:val="en-GB" w:bidi="de-DE"/>
              </w:rPr>
              <w:t xml:space="preserve"> (Derived No Effect Level)</w:t>
            </w:r>
          </w:p>
          <w:p w14:paraId="46541048" w14:textId="77777777" w:rsidR="00994E74" w:rsidRPr="00723E00" w:rsidRDefault="00994E74" w:rsidP="004861E6">
            <w:pPr>
              <w:pStyle w:val="TableParagraph"/>
              <w:spacing w:line="206" w:lineRule="exact"/>
              <w:ind w:left="199" w:right="333"/>
              <w:rPr>
                <w:sz w:val="18"/>
                <w:lang w:val="en-GB"/>
              </w:rPr>
            </w:pPr>
            <w:r w:rsidRPr="00723E00">
              <w:rPr>
                <w:sz w:val="18"/>
                <w:szCs w:val="18"/>
                <w:lang w:val="en-GB" w:bidi="de-DE"/>
              </w:rPr>
              <w:t xml:space="preserve">EC50, </w:t>
            </w:r>
            <w:proofErr w:type="spellStart"/>
            <w:r w:rsidRPr="00723E00">
              <w:rPr>
                <w:sz w:val="18"/>
                <w:szCs w:val="18"/>
                <w:lang w:val="en-GB" w:bidi="de-DE"/>
              </w:rPr>
              <w:t>effektive</w:t>
            </w:r>
            <w:proofErr w:type="spellEnd"/>
            <w:r w:rsidRPr="00723E00">
              <w:rPr>
                <w:sz w:val="18"/>
                <w:szCs w:val="18"/>
                <w:lang w:val="en-GB" w:bidi="de-DE"/>
              </w:rPr>
              <w:t xml:space="preserve"> </w:t>
            </w:r>
            <w:proofErr w:type="spellStart"/>
            <w:r w:rsidRPr="00723E00">
              <w:rPr>
                <w:sz w:val="18"/>
                <w:szCs w:val="18"/>
                <w:lang w:val="en-GB" w:bidi="de-DE"/>
              </w:rPr>
              <w:t>Konzentration</w:t>
            </w:r>
            <w:proofErr w:type="spellEnd"/>
            <w:r w:rsidRPr="00723E00">
              <w:rPr>
                <w:sz w:val="18"/>
                <w:szCs w:val="18"/>
                <w:lang w:val="en-GB" w:bidi="de-DE"/>
              </w:rPr>
              <w:t xml:space="preserve"> 50 %</w:t>
            </w:r>
          </w:p>
          <w:p w14:paraId="22016AEE" w14:textId="57CAFB52" w:rsidR="00994E74" w:rsidRPr="00723E00" w:rsidRDefault="00994E74" w:rsidP="004861E6">
            <w:pPr>
              <w:pStyle w:val="TableParagraph"/>
              <w:spacing w:before="31" w:line="276" w:lineRule="auto"/>
              <w:ind w:left="199" w:right="333"/>
              <w:rPr>
                <w:sz w:val="18"/>
                <w:lang w:val="en-GB"/>
              </w:rPr>
            </w:pPr>
            <w:r w:rsidRPr="00723E00">
              <w:rPr>
                <w:sz w:val="18"/>
                <w:szCs w:val="18"/>
                <w:lang w:val="en-GB" w:bidi="de-DE"/>
              </w:rPr>
              <w:t xml:space="preserve">IATA, International Air Transport Association </w:t>
            </w:r>
            <w:r w:rsidRPr="00723E00">
              <w:rPr>
                <w:sz w:val="18"/>
                <w:szCs w:val="18"/>
                <w:lang w:val="en-GB" w:bidi="de-DE"/>
              </w:rPr>
              <w:br/>
              <w:t xml:space="preserve">ICAO, International Civil Aviation Organisation </w:t>
            </w:r>
            <w:r w:rsidRPr="00723E00">
              <w:rPr>
                <w:sz w:val="18"/>
                <w:szCs w:val="18"/>
                <w:lang w:val="en-GB" w:bidi="de-DE"/>
              </w:rPr>
              <w:br/>
              <w:t xml:space="preserve">IMDG, International Maritime Dangerous Goods </w:t>
            </w:r>
            <w:r w:rsidRPr="00723E00">
              <w:rPr>
                <w:sz w:val="18"/>
                <w:szCs w:val="18"/>
                <w:lang w:val="en-GB" w:bidi="de-DE"/>
              </w:rPr>
              <w:br/>
              <w:t xml:space="preserve">LC50, </w:t>
            </w:r>
            <w:proofErr w:type="spellStart"/>
            <w:r w:rsidRPr="00723E00">
              <w:rPr>
                <w:sz w:val="18"/>
                <w:szCs w:val="18"/>
                <w:lang w:val="en-GB" w:bidi="de-DE"/>
              </w:rPr>
              <w:t>tödliche</w:t>
            </w:r>
            <w:proofErr w:type="spellEnd"/>
            <w:r w:rsidRPr="00723E00">
              <w:rPr>
                <w:sz w:val="18"/>
                <w:szCs w:val="18"/>
                <w:lang w:val="en-GB" w:bidi="de-DE"/>
              </w:rPr>
              <w:t xml:space="preserve"> </w:t>
            </w:r>
            <w:proofErr w:type="spellStart"/>
            <w:r w:rsidRPr="00723E00">
              <w:rPr>
                <w:sz w:val="18"/>
                <w:szCs w:val="18"/>
                <w:lang w:val="en-GB" w:bidi="de-DE"/>
              </w:rPr>
              <w:t>Konzentration</w:t>
            </w:r>
            <w:proofErr w:type="spellEnd"/>
            <w:r w:rsidRPr="00723E00">
              <w:rPr>
                <w:sz w:val="18"/>
                <w:szCs w:val="18"/>
                <w:lang w:val="en-GB" w:bidi="de-DE"/>
              </w:rPr>
              <w:t xml:space="preserve"> 50 % (Lethal Concentration)</w:t>
            </w:r>
          </w:p>
          <w:p w14:paraId="2B6FFEF5" w14:textId="77777777" w:rsidR="00994E74" w:rsidRDefault="00994E74" w:rsidP="004861E6">
            <w:pPr>
              <w:pStyle w:val="TableParagraph"/>
              <w:spacing w:before="1"/>
              <w:ind w:left="199" w:right="333"/>
              <w:rPr>
                <w:sz w:val="18"/>
              </w:rPr>
            </w:pPr>
            <w:r>
              <w:rPr>
                <w:sz w:val="18"/>
                <w:szCs w:val="18"/>
                <w:lang w:bidi="de-DE"/>
              </w:rPr>
              <w:t>NB, Nachbemerkung/Notabene</w:t>
            </w:r>
          </w:p>
          <w:p w14:paraId="0294D653" w14:textId="6640702D" w:rsidR="00994E74" w:rsidRDefault="00994E74" w:rsidP="004861E6">
            <w:pPr>
              <w:pStyle w:val="TableParagraph"/>
              <w:spacing w:before="31" w:line="276" w:lineRule="auto"/>
              <w:ind w:left="199" w:right="333"/>
              <w:rPr>
                <w:sz w:val="18"/>
              </w:rPr>
            </w:pPr>
            <w:r>
              <w:rPr>
                <w:sz w:val="18"/>
                <w:szCs w:val="18"/>
                <w:lang w:bidi="de-DE"/>
              </w:rPr>
              <w:t xml:space="preserve">PBT, persistent, bioakkumulativ, toxisch </w:t>
            </w:r>
            <w:r w:rsidR="00015B36">
              <w:rPr>
                <w:sz w:val="18"/>
                <w:szCs w:val="18"/>
                <w:lang w:bidi="de-DE"/>
              </w:rPr>
              <w:br/>
            </w:r>
            <w:r>
              <w:rPr>
                <w:sz w:val="18"/>
                <w:szCs w:val="18"/>
                <w:lang w:bidi="de-DE"/>
              </w:rPr>
              <w:t>PNEC, vorausgesagte Konzentration eines in der Regel umweltgefährlichen Stoffes, bis zu der sich keine Auswirkungen auf die Umwelt zeigen (Predicted No Effect Concentration)</w:t>
            </w:r>
          </w:p>
          <w:p w14:paraId="22EECF0C" w14:textId="53AC8283" w:rsidR="00994E74" w:rsidRDefault="00994E74" w:rsidP="004861E6">
            <w:pPr>
              <w:pStyle w:val="TableParagraph"/>
              <w:spacing w:line="276" w:lineRule="auto"/>
              <w:ind w:left="199" w:right="333"/>
              <w:rPr>
                <w:sz w:val="18"/>
              </w:rPr>
            </w:pPr>
            <w:r>
              <w:rPr>
                <w:sz w:val="18"/>
                <w:szCs w:val="18"/>
                <w:lang w:bidi="de-DE"/>
              </w:rPr>
              <w:t xml:space="preserve">RID, Regelung zur internationalen Beförderung gefährlicher Güter im Schienenverkehr </w:t>
            </w:r>
            <w:r w:rsidR="00015B36">
              <w:rPr>
                <w:sz w:val="18"/>
                <w:szCs w:val="18"/>
                <w:lang w:bidi="de-DE"/>
              </w:rPr>
              <w:br/>
            </w:r>
            <w:r>
              <w:rPr>
                <w:sz w:val="18"/>
                <w:szCs w:val="18"/>
                <w:lang w:bidi="de-DE"/>
              </w:rPr>
              <w:t>SDS, Sicherheitsdatenblatt (Safety Data Sheet)</w:t>
            </w:r>
          </w:p>
          <w:p w14:paraId="3E89CF3C" w14:textId="1DE28D0C" w:rsidR="00994E74" w:rsidRDefault="00994E74" w:rsidP="004861E6">
            <w:pPr>
              <w:pStyle w:val="TableParagraph"/>
              <w:spacing w:line="276" w:lineRule="auto"/>
              <w:ind w:left="199" w:right="333"/>
              <w:rPr>
                <w:sz w:val="18"/>
              </w:rPr>
            </w:pPr>
            <w:r>
              <w:rPr>
                <w:sz w:val="18"/>
                <w:szCs w:val="18"/>
                <w:lang w:bidi="de-DE"/>
              </w:rPr>
              <w:t xml:space="preserve">STEL, Kurzzeitgrenzwert (Short-Term Exposure Limit) </w:t>
            </w:r>
            <w:r w:rsidR="00015B36">
              <w:rPr>
                <w:sz w:val="18"/>
                <w:szCs w:val="18"/>
                <w:lang w:bidi="de-DE"/>
              </w:rPr>
              <w:br/>
            </w:r>
            <w:r>
              <w:rPr>
                <w:sz w:val="18"/>
                <w:szCs w:val="18"/>
                <w:lang w:bidi="de-DE"/>
              </w:rPr>
              <w:t xml:space="preserve">STOT, Spezifische Zielorgan-Toxizität (Specific Target Organ Toxicity) </w:t>
            </w:r>
            <w:r w:rsidR="00015B36">
              <w:rPr>
                <w:sz w:val="18"/>
                <w:szCs w:val="18"/>
                <w:lang w:bidi="de-DE"/>
              </w:rPr>
              <w:br/>
            </w:r>
            <w:r>
              <w:rPr>
                <w:sz w:val="18"/>
                <w:szCs w:val="18"/>
                <w:lang w:bidi="de-DE"/>
              </w:rPr>
              <w:lastRenderedPageBreak/>
              <w:t>TWA, zeitgewichteter Durchschnitt (Time Weighted Average)</w:t>
            </w:r>
          </w:p>
          <w:p w14:paraId="55E2F027" w14:textId="2C5AA8F8" w:rsidR="00015B36" w:rsidRDefault="00994E74" w:rsidP="004861E6">
            <w:pPr>
              <w:pStyle w:val="TableParagraph"/>
              <w:spacing w:line="186" w:lineRule="exact"/>
              <w:ind w:left="199" w:right="333"/>
              <w:rPr>
                <w:sz w:val="18"/>
                <w:szCs w:val="18"/>
                <w:lang w:bidi="de-DE"/>
              </w:rPr>
            </w:pPr>
            <w:r>
              <w:rPr>
                <w:sz w:val="18"/>
                <w:szCs w:val="18"/>
                <w:lang w:bidi="de-DE"/>
              </w:rPr>
              <w:t>UN, Vereinte Nationen (United Nations)</w:t>
            </w:r>
          </w:p>
          <w:p w14:paraId="03006B4D" w14:textId="77777777" w:rsidR="004861E6" w:rsidRDefault="004861E6" w:rsidP="004861E6">
            <w:pPr>
              <w:pStyle w:val="TableParagraph"/>
              <w:spacing w:line="201" w:lineRule="exact"/>
              <w:ind w:left="199"/>
              <w:rPr>
                <w:sz w:val="18"/>
              </w:rPr>
            </w:pPr>
            <w:r>
              <w:rPr>
                <w:sz w:val="18"/>
                <w:szCs w:val="18"/>
                <w:lang w:bidi="de-DE"/>
              </w:rPr>
              <w:t>vPvB: sehr persistent, sehr bioakkumulativ (very persistent, very bioaccumulative)</w:t>
            </w:r>
          </w:p>
          <w:p w14:paraId="47E01367" w14:textId="42210CCA" w:rsidR="004861E6" w:rsidRPr="00015B36" w:rsidRDefault="004861E6" w:rsidP="004861E6">
            <w:pPr>
              <w:pStyle w:val="TableParagraph"/>
              <w:spacing w:line="186" w:lineRule="exact"/>
              <w:ind w:left="199" w:right="333"/>
              <w:rPr>
                <w:sz w:val="18"/>
                <w:szCs w:val="18"/>
                <w:lang w:bidi="de-DE"/>
              </w:rPr>
            </w:pPr>
            <w:r>
              <w:rPr>
                <w:sz w:val="18"/>
                <w:szCs w:val="18"/>
                <w:lang w:bidi="de-DE"/>
              </w:rPr>
              <w:t>WEL: Grenzwerte für die Exposition am Arbeitsplatz (Workplace Exposure Limit)</w:t>
            </w:r>
          </w:p>
        </w:tc>
      </w:tr>
    </w:tbl>
    <w:tbl>
      <w:tblPr>
        <w:tblpPr w:leftFromText="180" w:rightFromText="180" w:vertAnchor="text" w:horzAnchor="margin" w:tblpY="149"/>
        <w:tblOverlap w:val="never"/>
        <w:tblW w:w="10773" w:type="dxa"/>
        <w:tblLayout w:type="fixed"/>
        <w:tblCellMar>
          <w:left w:w="0" w:type="dxa"/>
          <w:right w:w="0" w:type="dxa"/>
        </w:tblCellMar>
        <w:tblLook w:val="01E0" w:firstRow="1" w:lastRow="1" w:firstColumn="1" w:lastColumn="1" w:noHBand="0" w:noVBand="0"/>
      </w:tblPr>
      <w:tblGrid>
        <w:gridCol w:w="3571"/>
        <w:gridCol w:w="7202"/>
      </w:tblGrid>
      <w:tr w:rsidR="004861E6" w14:paraId="60AE8070" w14:textId="77777777" w:rsidTr="004861E6">
        <w:trPr>
          <w:trHeight w:val="3155"/>
        </w:trPr>
        <w:tc>
          <w:tcPr>
            <w:tcW w:w="3571" w:type="dxa"/>
          </w:tcPr>
          <w:p w14:paraId="171E8E45" w14:textId="77777777" w:rsidR="004861E6" w:rsidRDefault="004861E6" w:rsidP="004861E6">
            <w:pPr>
              <w:pStyle w:val="TableParagraph"/>
              <w:spacing w:before="42"/>
              <w:ind w:right="105"/>
              <w:jc w:val="right"/>
              <w:rPr>
                <w:b/>
                <w:sz w:val="18"/>
              </w:rPr>
            </w:pPr>
            <w:r>
              <w:rPr>
                <w:b/>
                <w:sz w:val="18"/>
                <w:szCs w:val="18"/>
                <w:lang w:bidi="de-DE"/>
              </w:rPr>
              <w:lastRenderedPageBreak/>
              <w:t>In Abschnitt 2 und 3 verwendete Sätze:</w:t>
            </w:r>
          </w:p>
        </w:tc>
        <w:tc>
          <w:tcPr>
            <w:tcW w:w="7202" w:type="dxa"/>
          </w:tcPr>
          <w:p w14:paraId="0A44B1DB" w14:textId="77777777" w:rsidR="004861E6" w:rsidRDefault="004861E6" w:rsidP="004861E6">
            <w:pPr>
              <w:pStyle w:val="TableParagraph"/>
              <w:spacing w:before="42"/>
              <w:ind w:left="106"/>
              <w:rPr>
                <w:sz w:val="18"/>
              </w:rPr>
            </w:pPr>
            <w:r>
              <w:rPr>
                <w:sz w:val="18"/>
                <w:szCs w:val="18"/>
                <w:lang w:bidi="de-DE"/>
              </w:rPr>
              <w:t>EUH066: Wiederholter Kontakt kann zu spröder und rissiger Haut führen.</w:t>
            </w:r>
          </w:p>
          <w:p w14:paraId="575ED482" w14:textId="77777777" w:rsidR="005F15E6" w:rsidRDefault="004861E6" w:rsidP="004861E6">
            <w:pPr>
              <w:pStyle w:val="TableParagraph"/>
              <w:spacing w:before="33" w:line="276" w:lineRule="auto"/>
              <w:ind w:left="106" w:right="741"/>
              <w:rPr>
                <w:sz w:val="18"/>
                <w:szCs w:val="18"/>
                <w:lang w:bidi="de-DE"/>
              </w:rPr>
            </w:pPr>
            <w:r>
              <w:rPr>
                <w:sz w:val="18"/>
                <w:szCs w:val="18"/>
                <w:lang w:bidi="de-DE"/>
              </w:rPr>
              <w:t xml:space="preserve">EUH208: Enthält &lt;Name des sensibilisierenden Stoffes&gt;. Kann allergische Reaktionen hervorrufen. </w:t>
            </w:r>
          </w:p>
          <w:p w14:paraId="0867C84C" w14:textId="47EC82B2" w:rsidR="004861E6" w:rsidRDefault="004861E6" w:rsidP="004861E6">
            <w:pPr>
              <w:pStyle w:val="TableParagraph"/>
              <w:spacing w:before="33" w:line="276" w:lineRule="auto"/>
              <w:ind w:left="106" w:right="741"/>
              <w:rPr>
                <w:sz w:val="18"/>
              </w:rPr>
            </w:pPr>
            <w:r>
              <w:rPr>
                <w:sz w:val="18"/>
                <w:szCs w:val="18"/>
                <w:lang w:bidi="de-DE"/>
              </w:rPr>
              <w:t>H225: Flüssigkeit und Dampf leicht entzündbar.</w:t>
            </w:r>
          </w:p>
          <w:p w14:paraId="107BC5C2" w14:textId="77777777" w:rsidR="004861E6" w:rsidRDefault="004861E6" w:rsidP="004861E6">
            <w:pPr>
              <w:pStyle w:val="TableParagraph"/>
              <w:spacing w:line="206" w:lineRule="exact"/>
              <w:ind w:left="106"/>
              <w:rPr>
                <w:sz w:val="18"/>
              </w:rPr>
            </w:pPr>
            <w:r>
              <w:rPr>
                <w:sz w:val="18"/>
                <w:szCs w:val="18"/>
                <w:lang w:bidi="de-DE"/>
              </w:rPr>
              <w:t>H226: Flüssigkeit und Dampf entzündbar.</w:t>
            </w:r>
          </w:p>
          <w:p w14:paraId="0C085FF8" w14:textId="77777777" w:rsidR="005F15E6" w:rsidRDefault="004861E6" w:rsidP="004861E6">
            <w:pPr>
              <w:pStyle w:val="TableParagraph"/>
              <w:spacing w:before="31" w:line="276" w:lineRule="auto"/>
              <w:ind w:left="106" w:right="1962"/>
              <w:rPr>
                <w:sz w:val="18"/>
                <w:szCs w:val="18"/>
                <w:lang w:bidi="de-DE"/>
              </w:rPr>
            </w:pPr>
            <w:r>
              <w:rPr>
                <w:sz w:val="18"/>
                <w:szCs w:val="18"/>
                <w:lang w:bidi="de-DE"/>
              </w:rPr>
              <w:t xml:space="preserve">H301+H311+H331: Giftig bei Verschlucken, Hautkontakt oder Einatmen. </w:t>
            </w:r>
          </w:p>
          <w:p w14:paraId="775E5527" w14:textId="6C0B6401" w:rsidR="004861E6" w:rsidRDefault="004861E6" w:rsidP="004861E6">
            <w:pPr>
              <w:pStyle w:val="TableParagraph"/>
              <w:spacing w:before="31" w:line="276" w:lineRule="auto"/>
              <w:ind w:left="106" w:right="1962"/>
              <w:rPr>
                <w:sz w:val="18"/>
              </w:rPr>
            </w:pPr>
            <w:r>
              <w:rPr>
                <w:sz w:val="18"/>
                <w:szCs w:val="18"/>
                <w:lang w:bidi="de-DE"/>
              </w:rPr>
              <w:t>H302: Gesundheitsschädlich bei Verschlucken.</w:t>
            </w:r>
          </w:p>
          <w:p w14:paraId="6683FE89" w14:textId="77777777" w:rsidR="005F15E6" w:rsidRDefault="004861E6" w:rsidP="004861E6">
            <w:pPr>
              <w:pStyle w:val="TableParagraph"/>
              <w:spacing w:line="278" w:lineRule="auto"/>
              <w:ind w:left="106" w:right="3262"/>
              <w:rPr>
                <w:sz w:val="18"/>
                <w:szCs w:val="18"/>
                <w:lang w:bidi="de-DE"/>
              </w:rPr>
            </w:pPr>
            <w:r>
              <w:rPr>
                <w:sz w:val="18"/>
                <w:szCs w:val="18"/>
                <w:lang w:bidi="de-DE"/>
              </w:rPr>
              <w:t xml:space="preserve">H304: Kann bei Verschlucken und Eindringen in die Atemwege tödlich sein. </w:t>
            </w:r>
          </w:p>
          <w:p w14:paraId="78F5A36A" w14:textId="38566C42" w:rsidR="004861E6" w:rsidRDefault="004861E6" w:rsidP="004861E6">
            <w:pPr>
              <w:pStyle w:val="TableParagraph"/>
              <w:spacing w:line="278" w:lineRule="auto"/>
              <w:ind w:left="106" w:right="3262"/>
              <w:rPr>
                <w:sz w:val="18"/>
              </w:rPr>
            </w:pPr>
            <w:r>
              <w:rPr>
                <w:sz w:val="18"/>
                <w:szCs w:val="18"/>
                <w:lang w:bidi="de-DE"/>
              </w:rPr>
              <w:t>H315: Verursacht Hautreizungen.</w:t>
            </w:r>
          </w:p>
          <w:p w14:paraId="028B093B" w14:textId="77777777" w:rsidR="004861E6" w:rsidRDefault="004861E6" w:rsidP="004861E6">
            <w:pPr>
              <w:pStyle w:val="TableParagraph"/>
              <w:spacing w:line="276" w:lineRule="auto"/>
              <w:ind w:left="106" w:right="4273"/>
              <w:rPr>
                <w:sz w:val="18"/>
              </w:rPr>
            </w:pPr>
            <w:r>
              <w:rPr>
                <w:sz w:val="18"/>
                <w:szCs w:val="18"/>
                <w:lang w:bidi="de-DE"/>
              </w:rPr>
              <w:t>H317: Kann allergische Hautreaktionen verursachen. H319: Verursacht schwere Augenreizung.</w:t>
            </w:r>
          </w:p>
          <w:p w14:paraId="2AEDC951" w14:textId="77777777" w:rsidR="004861E6" w:rsidRDefault="004861E6" w:rsidP="004861E6">
            <w:pPr>
              <w:pStyle w:val="TableParagraph"/>
              <w:spacing w:line="207" w:lineRule="exact"/>
              <w:ind w:left="106"/>
              <w:rPr>
                <w:sz w:val="18"/>
              </w:rPr>
            </w:pPr>
            <w:r>
              <w:rPr>
                <w:sz w:val="18"/>
                <w:szCs w:val="18"/>
                <w:lang w:bidi="de-DE"/>
              </w:rPr>
              <w:t>H400: Sehr giftig für Wasserorganismen.</w:t>
            </w:r>
          </w:p>
          <w:p w14:paraId="5E260E15" w14:textId="77777777" w:rsidR="005F15E6" w:rsidRDefault="004861E6" w:rsidP="004861E6">
            <w:pPr>
              <w:pStyle w:val="TableParagraph"/>
              <w:spacing w:before="4" w:line="230" w:lineRule="atLeast"/>
              <w:ind w:left="106" w:right="3262"/>
              <w:rPr>
                <w:sz w:val="18"/>
                <w:szCs w:val="18"/>
                <w:lang w:bidi="de-DE"/>
              </w:rPr>
            </w:pPr>
            <w:r>
              <w:rPr>
                <w:sz w:val="18"/>
                <w:szCs w:val="18"/>
                <w:lang w:bidi="de-DE"/>
              </w:rPr>
              <w:t xml:space="preserve">H410: Sehr giftig für Wasserorganismen, mit langfristiger Wirkung. </w:t>
            </w:r>
          </w:p>
          <w:p w14:paraId="7F50FAB2" w14:textId="70C8B073" w:rsidR="004861E6" w:rsidRDefault="004861E6" w:rsidP="004861E6">
            <w:pPr>
              <w:pStyle w:val="TableParagraph"/>
              <w:spacing w:before="4" w:line="230" w:lineRule="atLeast"/>
              <w:ind w:left="106" w:right="3262"/>
              <w:rPr>
                <w:sz w:val="18"/>
              </w:rPr>
            </w:pPr>
            <w:r>
              <w:rPr>
                <w:sz w:val="18"/>
                <w:szCs w:val="18"/>
                <w:lang w:bidi="de-DE"/>
              </w:rPr>
              <w:t>H412: Schädlich für Wasserorganismen, mit langfristiger Wirkung.</w:t>
            </w:r>
          </w:p>
        </w:tc>
      </w:tr>
      <w:tr w:rsidR="004861E6" w14:paraId="4AEFBA32" w14:textId="77777777" w:rsidTr="004861E6">
        <w:trPr>
          <w:trHeight w:val="1095"/>
        </w:trPr>
        <w:tc>
          <w:tcPr>
            <w:tcW w:w="3571" w:type="dxa"/>
          </w:tcPr>
          <w:p w14:paraId="2182399B" w14:textId="77777777" w:rsidR="004861E6" w:rsidRDefault="004861E6" w:rsidP="004861E6">
            <w:pPr>
              <w:pStyle w:val="TableParagraph"/>
              <w:spacing w:before="43"/>
              <w:ind w:right="104"/>
              <w:jc w:val="right"/>
              <w:rPr>
                <w:b/>
                <w:sz w:val="18"/>
              </w:rPr>
            </w:pPr>
            <w:r>
              <w:rPr>
                <w:b/>
                <w:sz w:val="18"/>
                <w:szCs w:val="18"/>
                <w:lang w:bidi="de-DE"/>
              </w:rPr>
              <w:t>Haftungsausschluss:</w:t>
            </w:r>
          </w:p>
        </w:tc>
        <w:tc>
          <w:tcPr>
            <w:tcW w:w="7202" w:type="dxa"/>
          </w:tcPr>
          <w:p w14:paraId="1BE8BEE3" w14:textId="77777777" w:rsidR="004861E6" w:rsidRDefault="004861E6" w:rsidP="004861E6">
            <w:pPr>
              <w:pStyle w:val="TableParagraph"/>
              <w:spacing w:before="60" w:line="276" w:lineRule="auto"/>
              <w:ind w:left="106" w:right="302"/>
              <w:jc w:val="both"/>
              <w:rPr>
                <w:sz w:val="18"/>
              </w:rPr>
            </w:pPr>
            <w:r>
              <w:rPr>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tr>
    </w:tbl>
    <w:p w14:paraId="7F0F61A9" w14:textId="0CF9345B" w:rsidR="00015B36" w:rsidRPr="00015B36" w:rsidRDefault="00015B36" w:rsidP="00015B36">
      <w:pPr>
        <w:tabs>
          <w:tab w:val="left" w:pos="8830"/>
        </w:tabs>
      </w:pPr>
    </w:p>
    <w:sectPr w:rsidR="00015B36" w:rsidRPr="00015B36">
      <w:pgSz w:w="12240" w:h="15840"/>
      <w:pgMar w:top="2420" w:right="600" w:bottom="920" w:left="560" w:header="884" w:footer="6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BE12B" w14:textId="77777777" w:rsidR="00596CEF" w:rsidRDefault="00596CEF">
      <w:r>
        <w:separator/>
      </w:r>
    </w:p>
  </w:endnote>
  <w:endnote w:type="continuationSeparator" w:id="0">
    <w:p w14:paraId="70684013" w14:textId="77777777" w:rsidR="00596CEF" w:rsidRDefault="00596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5429157"/>
      <w:docPartObj>
        <w:docPartGallery w:val="Page Numbers (Bottom of Page)"/>
        <w:docPartUnique/>
      </w:docPartObj>
    </w:sdtPr>
    <w:sdtEndPr/>
    <w:sdtContent>
      <w:sdt>
        <w:sdtPr>
          <w:id w:val="1728636285"/>
          <w:docPartObj>
            <w:docPartGallery w:val="Page Numbers (Top of Page)"/>
            <w:docPartUnique/>
          </w:docPartObj>
        </w:sdtPr>
        <w:sdtEndPr/>
        <w:sdtContent>
          <w:p w14:paraId="57A337A0" w14:textId="2A8E90A1" w:rsidR="00723E00" w:rsidRDefault="00723E00" w:rsidP="00A001D9">
            <w:pPr>
              <w:pStyle w:val="Footer"/>
              <w:jc w:val="right"/>
            </w:pPr>
            <w:r w:rsidRPr="00A001D9">
              <w:rPr>
                <w:sz w:val="16"/>
                <w:szCs w:val="16"/>
              </w:rPr>
              <w:t xml:space="preserve">Seite </w:t>
            </w:r>
            <w:r w:rsidRPr="00A001D9">
              <w:rPr>
                <w:b/>
                <w:bCs/>
                <w:sz w:val="18"/>
                <w:szCs w:val="18"/>
              </w:rPr>
              <w:fldChar w:fldCharType="begin"/>
            </w:r>
            <w:r w:rsidRPr="00A001D9">
              <w:rPr>
                <w:b/>
                <w:bCs/>
                <w:sz w:val="16"/>
                <w:szCs w:val="16"/>
              </w:rPr>
              <w:instrText xml:space="preserve"> PAGE </w:instrText>
            </w:r>
            <w:r w:rsidRPr="00A001D9">
              <w:rPr>
                <w:b/>
                <w:bCs/>
                <w:sz w:val="18"/>
                <w:szCs w:val="18"/>
              </w:rPr>
              <w:fldChar w:fldCharType="separate"/>
            </w:r>
            <w:r w:rsidRPr="00A001D9">
              <w:rPr>
                <w:b/>
                <w:bCs/>
                <w:noProof/>
                <w:sz w:val="16"/>
                <w:szCs w:val="16"/>
              </w:rPr>
              <w:t>2</w:t>
            </w:r>
            <w:r w:rsidRPr="00A001D9">
              <w:rPr>
                <w:b/>
                <w:bCs/>
                <w:sz w:val="18"/>
                <w:szCs w:val="18"/>
              </w:rPr>
              <w:fldChar w:fldCharType="end"/>
            </w:r>
            <w:r w:rsidRPr="00A001D9">
              <w:rPr>
                <w:sz w:val="16"/>
                <w:szCs w:val="16"/>
              </w:rPr>
              <w:t xml:space="preserve"> von </w:t>
            </w:r>
            <w:r w:rsidRPr="00A001D9">
              <w:rPr>
                <w:b/>
                <w:bCs/>
                <w:sz w:val="18"/>
                <w:szCs w:val="18"/>
              </w:rPr>
              <w:fldChar w:fldCharType="begin"/>
            </w:r>
            <w:r w:rsidRPr="00A001D9">
              <w:rPr>
                <w:b/>
                <w:bCs/>
                <w:sz w:val="16"/>
                <w:szCs w:val="16"/>
              </w:rPr>
              <w:instrText xml:space="preserve"> NUMPAGES  </w:instrText>
            </w:r>
            <w:r w:rsidRPr="00A001D9">
              <w:rPr>
                <w:b/>
                <w:bCs/>
                <w:sz w:val="18"/>
                <w:szCs w:val="18"/>
              </w:rPr>
              <w:fldChar w:fldCharType="separate"/>
            </w:r>
            <w:r w:rsidRPr="00A001D9">
              <w:rPr>
                <w:b/>
                <w:bCs/>
                <w:noProof/>
                <w:sz w:val="16"/>
                <w:szCs w:val="16"/>
              </w:rPr>
              <w:t>2</w:t>
            </w:r>
            <w:r w:rsidRPr="00A001D9">
              <w:rPr>
                <w:b/>
                <w:bCs/>
                <w:sz w:val="18"/>
                <w:szCs w:val="18"/>
              </w:rPr>
              <w:fldChar w:fldCharType="end"/>
            </w:r>
          </w:p>
        </w:sdtContent>
      </w:sdt>
    </w:sdtContent>
  </w:sdt>
  <w:p w14:paraId="5A599609" w14:textId="20736288" w:rsidR="00723E00" w:rsidRDefault="00723E00">
    <w:pPr>
      <w:pStyle w:val="BodyText"/>
      <w:spacing w:line="14" w:lineRule="auto"/>
      <w:rPr>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2485F1" w14:textId="77777777" w:rsidR="00596CEF" w:rsidRDefault="00596CEF">
      <w:r>
        <w:separator/>
      </w:r>
    </w:p>
  </w:footnote>
  <w:footnote w:type="continuationSeparator" w:id="0">
    <w:p w14:paraId="3ABA0FFB" w14:textId="77777777" w:rsidR="00596CEF" w:rsidRDefault="00596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7C89D3" w14:textId="77777777" w:rsidR="00723E00" w:rsidRDefault="00723E00">
    <w:pPr>
      <w:pStyle w:val="BodyText"/>
      <w:spacing w:line="14" w:lineRule="auto"/>
      <w:rPr>
        <w:sz w:val="20"/>
      </w:rPr>
    </w:pPr>
    <w:r>
      <w:rPr>
        <w:noProof/>
        <w:lang w:bidi="de-DE"/>
      </w:rPr>
      <w:drawing>
        <wp:anchor distT="0" distB="0" distL="0" distR="0" simplePos="0" relativeHeight="268382495" behindDoc="1" locked="0" layoutInCell="1" allowOverlap="1" wp14:anchorId="265E1129" wp14:editId="01C509DF">
          <wp:simplePos x="0" y="0"/>
          <wp:positionH relativeFrom="page">
            <wp:posOffset>623625</wp:posOffset>
          </wp:positionH>
          <wp:positionV relativeFrom="page">
            <wp:posOffset>561178</wp:posOffset>
          </wp:positionV>
          <wp:extent cx="1531112" cy="66355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531112" cy="663559"/>
                  </a:xfrm>
                  <a:prstGeom prst="rect">
                    <a:avLst/>
                  </a:prstGeom>
                </pic:spPr>
              </pic:pic>
            </a:graphicData>
          </a:graphic>
        </wp:anchor>
      </w:drawing>
    </w:r>
    <w:r w:rsidR="00596CEF">
      <w:rPr>
        <w:noProof/>
        <w:lang w:bidi="de-DE"/>
      </w:rPr>
      <w:pict w14:anchorId="7F18576C">
        <v:shapetype id="_x0000_t202" coordsize="21600,21600" o:spt="202" path="m,l,21600r21600,l21600,xe">
          <v:stroke joinstyle="miter"/>
          <v:path gradientshapeok="t" o:connecttype="rect"/>
        </v:shapetype>
        <v:shape id="_x0000_s2051" type="#_x0000_t202" style="position:absolute;margin-left:191.5pt;margin-top:54.85pt;width:229.35pt;height:30.8pt;z-index:-52936;mso-position-horizontal-relative:page;mso-position-vertical-relative:page" filled="f" stroked="f">
          <v:textbox inset="0,0,0,0">
            <w:txbxContent>
              <w:p w14:paraId="4AA97743" w14:textId="77777777" w:rsidR="00723E00" w:rsidRDefault="00723E00">
                <w:pPr>
                  <w:spacing w:line="306" w:lineRule="exact"/>
                  <w:ind w:left="2" w:right="2"/>
                  <w:jc w:val="center"/>
                  <w:rPr>
                    <w:rFonts w:ascii="Calibri"/>
                    <w:b/>
                    <w:sz w:val="28"/>
                  </w:rPr>
                </w:pPr>
                <w:r>
                  <w:rPr>
                    <w:rFonts w:ascii="Calibri" w:eastAsia="Calibri" w:hAnsi="Calibri" w:cs="Calibri"/>
                    <w:b/>
                    <w:sz w:val="28"/>
                    <w:szCs w:val="28"/>
                    <w:lang w:bidi="de-DE"/>
                  </w:rPr>
                  <w:t>SICHERHEITSDATENBLATT</w:t>
                </w:r>
              </w:p>
              <w:p w14:paraId="62512851" w14:textId="77777777" w:rsidR="00723E00" w:rsidRDefault="00723E00">
                <w:pPr>
                  <w:spacing w:before="1"/>
                  <w:ind w:left="2" w:right="2"/>
                  <w:jc w:val="center"/>
                  <w:rPr>
                    <w:rFonts w:ascii="Calibri"/>
                    <w:sz w:val="24"/>
                  </w:rPr>
                </w:pPr>
                <w:r>
                  <w:rPr>
                    <w:rFonts w:ascii="Calibri" w:eastAsia="Calibri" w:hAnsi="Calibri" w:cs="Calibri"/>
                    <w:sz w:val="24"/>
                    <w:szCs w:val="24"/>
                    <w:lang w:bidi="de-DE"/>
                  </w:rPr>
                  <w:t>ICE MONSTER MANGERINE GUAVA (0 MG/ML)</w:t>
                </w:r>
              </w:p>
            </w:txbxContent>
          </v:textbox>
          <w10:wrap anchorx="page" anchory="page"/>
        </v:shape>
      </w:pict>
    </w:r>
    <w:r w:rsidR="00596CEF">
      <w:rPr>
        <w:noProof/>
        <w:lang w:bidi="de-DE"/>
      </w:rPr>
      <w:pict w14:anchorId="63DEB8E7">
        <v:shape id="_x0000_s2050" type="#_x0000_t202" style="position:absolute;margin-left:450.05pt;margin-top:98.1pt;width:127.1pt;height:24.2pt;z-index:-52912;mso-position-horizontal-relative:page;mso-position-vertical-relative:page" filled="f" stroked="f">
          <v:textbox inset="0,0,0,0">
            <w:txbxContent>
              <w:p w14:paraId="226B74A7" w14:textId="77777777" w:rsidR="00723E00" w:rsidRDefault="00723E00">
                <w:pPr>
                  <w:spacing w:line="223" w:lineRule="exact"/>
                  <w:ind w:left="20"/>
                  <w:rPr>
                    <w:rFonts w:ascii="Calibri"/>
                    <w:sz w:val="20"/>
                  </w:rPr>
                </w:pPr>
                <w:r>
                  <w:rPr>
                    <w:rFonts w:ascii="Calibri" w:eastAsia="Calibri" w:hAnsi="Calibri" w:cs="Calibri"/>
                    <w:b/>
                    <w:sz w:val="20"/>
                    <w:szCs w:val="20"/>
                    <w:lang w:bidi="de-DE"/>
                  </w:rPr>
                  <w:t xml:space="preserve">Erstellungsdatum: </w:t>
                </w:r>
                <w:r>
                  <w:rPr>
                    <w:rFonts w:ascii="Calibri" w:eastAsia="Calibri" w:hAnsi="Calibri" w:cs="Calibri"/>
                    <w:sz w:val="20"/>
                    <w:szCs w:val="20"/>
                    <w:lang w:bidi="de-DE"/>
                  </w:rPr>
                  <w:t>11.02.2019</w:t>
                </w:r>
              </w:p>
              <w:p w14:paraId="0F67003D" w14:textId="77777777" w:rsidR="00723E00" w:rsidRDefault="00723E00">
                <w:pPr>
                  <w:ind w:left="1249"/>
                  <w:rPr>
                    <w:rFonts w:ascii="Calibri"/>
                    <w:sz w:val="20"/>
                  </w:rPr>
                </w:pPr>
                <w:r>
                  <w:rPr>
                    <w:rFonts w:ascii="Calibri" w:eastAsia="Calibri" w:hAnsi="Calibri" w:cs="Calibri"/>
                    <w:b/>
                    <w:sz w:val="20"/>
                    <w:szCs w:val="20"/>
                    <w:lang w:bidi="de-DE"/>
                  </w:rPr>
                  <w:t xml:space="preserve">Version Nr.: </w:t>
                </w:r>
                <w:r>
                  <w:rPr>
                    <w:rFonts w:ascii="Calibri" w:eastAsia="Calibri" w:hAnsi="Calibri" w:cs="Calibri"/>
                    <w:sz w:val="20"/>
                    <w:szCs w:val="20"/>
                    <w:lang w:bidi="de-DE"/>
                  </w:rPr>
                  <w:t>1.0</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LUwMzU1NDQ2MDOwMDBV0lEKTi0uzszPAykwrgUArofLBCwAAAA="/>
  </w:docVars>
  <w:rsids>
    <w:rsidRoot w:val="002C2941"/>
    <w:rsid w:val="00015B36"/>
    <w:rsid w:val="00040AEC"/>
    <w:rsid w:val="00086F0C"/>
    <w:rsid w:val="000C6ACE"/>
    <w:rsid w:val="00180C15"/>
    <w:rsid w:val="00295EDF"/>
    <w:rsid w:val="002C2941"/>
    <w:rsid w:val="003D2A4E"/>
    <w:rsid w:val="004861E6"/>
    <w:rsid w:val="004D36D1"/>
    <w:rsid w:val="00537471"/>
    <w:rsid w:val="00596CEF"/>
    <w:rsid w:val="005F15E6"/>
    <w:rsid w:val="00723E00"/>
    <w:rsid w:val="00727DBA"/>
    <w:rsid w:val="0094239A"/>
    <w:rsid w:val="00994E74"/>
    <w:rsid w:val="009F284C"/>
    <w:rsid w:val="00A001D9"/>
    <w:rsid w:val="00A21FB7"/>
    <w:rsid w:val="00AC5136"/>
    <w:rsid w:val="00B11B08"/>
    <w:rsid w:val="00BA3F21"/>
    <w:rsid w:val="00C36FF0"/>
    <w:rsid w:val="00C85352"/>
    <w:rsid w:val="00D5377A"/>
    <w:rsid w:val="00E074E3"/>
    <w:rsid w:val="00E155F1"/>
    <w:rsid w:val="00E9770A"/>
    <w:rsid w:val="00ED041A"/>
    <w:rsid w:val="00F81E9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8775022"/>
  <w15:docId w15:val="{2A716B11-2516-46E4-9FB8-74662C313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35"/>
      <w:ind w:left="103"/>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001D9"/>
    <w:pPr>
      <w:tabs>
        <w:tab w:val="center" w:pos="4513"/>
        <w:tab w:val="right" w:pos="9026"/>
      </w:tabs>
    </w:pPr>
  </w:style>
  <w:style w:type="character" w:customStyle="1" w:styleId="HeaderChar">
    <w:name w:val="Header Char"/>
    <w:basedOn w:val="DefaultParagraphFont"/>
    <w:link w:val="Header"/>
    <w:uiPriority w:val="99"/>
    <w:rsid w:val="00A001D9"/>
    <w:rPr>
      <w:rFonts w:ascii="Arial" w:eastAsia="Arial" w:hAnsi="Arial" w:cs="Arial"/>
      <w:lang w:bidi="en-US"/>
    </w:rPr>
  </w:style>
  <w:style w:type="paragraph" w:styleId="Footer">
    <w:name w:val="footer"/>
    <w:basedOn w:val="Normal"/>
    <w:link w:val="FooterChar"/>
    <w:uiPriority w:val="99"/>
    <w:unhideWhenUsed/>
    <w:rsid w:val="00A001D9"/>
    <w:pPr>
      <w:tabs>
        <w:tab w:val="center" w:pos="4513"/>
        <w:tab w:val="right" w:pos="9026"/>
      </w:tabs>
    </w:pPr>
  </w:style>
  <w:style w:type="character" w:customStyle="1" w:styleId="FooterChar">
    <w:name w:val="Footer Char"/>
    <w:basedOn w:val="DefaultParagraphFont"/>
    <w:link w:val="Footer"/>
    <w:uiPriority w:val="99"/>
    <w:rsid w:val="00A001D9"/>
    <w:rPr>
      <w:rFonts w:ascii="Arial" w:eastAsia="Arial" w:hAnsi="Arial" w:cs="Arial"/>
      <w:lang w:bidi="en-US"/>
    </w:rPr>
  </w:style>
  <w:style w:type="table" w:styleId="TableGrid">
    <w:name w:val="Table Grid"/>
    <w:basedOn w:val="TableNormal"/>
    <w:uiPriority w:val="39"/>
    <w:rsid w:val="000C6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illywebb@prohibitionvapes.co.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2510</Words>
  <Characters>14307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Bowie Eos</dc:creator>
  <cp:lastModifiedBy>Bedford Teamers</cp:lastModifiedBy>
  <cp:revision>13</cp:revision>
  <dcterms:created xsi:type="dcterms:W3CDTF">2019-06-24T11:57:00Z</dcterms:created>
  <dcterms:modified xsi:type="dcterms:W3CDTF">2019-06-28T15:31:00Z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for Office 365</vt:lpwstr>
  </property>
  <property fmtid="{D5CDD505-2E9C-101B-9397-08002B2CF9AE}" pid="4" name="LastSaved">
    <vt:filetime>2019-06-24T00:00:00Z</vt:filetime>
  </property>
</Properties>
</file>